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2CA87" w14:textId="56D948A9" w:rsidR="006477F0" w:rsidRPr="00EF7E2A" w:rsidRDefault="006477F0" w:rsidP="009159AB">
      <w:pPr>
        <w:pStyle w:val="BodyText"/>
        <w:jc w:val="center"/>
        <w:rPr>
          <w:rFonts w:ascii="Times New Roman"/>
          <w:color w:val="FF0000"/>
          <w:sz w:val="40"/>
          <w:szCs w:val="40"/>
        </w:rPr>
      </w:pPr>
    </w:p>
    <w:p w14:paraId="5340A2B7" w14:textId="77777777" w:rsidR="006477F0" w:rsidRDefault="006477F0">
      <w:pPr>
        <w:pStyle w:val="BodyText"/>
        <w:rPr>
          <w:rFonts w:ascii="Times New Roman"/>
          <w:sz w:val="20"/>
        </w:rPr>
      </w:pPr>
    </w:p>
    <w:p w14:paraId="71AF221D" w14:textId="77777777" w:rsidR="006477F0" w:rsidRDefault="006477F0">
      <w:pPr>
        <w:pStyle w:val="BodyText"/>
        <w:rPr>
          <w:rFonts w:ascii="Times New Roman"/>
          <w:sz w:val="20"/>
        </w:rPr>
      </w:pPr>
    </w:p>
    <w:p w14:paraId="24247E82" w14:textId="7E7FDC48" w:rsidR="006477F0" w:rsidRDefault="0012755E" w:rsidP="009159AB">
      <w:pPr>
        <w:pStyle w:val="BodyText"/>
        <w:ind w:left="3941"/>
        <w:rPr>
          <w:rFonts w:ascii="Times New Roman"/>
          <w:sz w:val="19"/>
        </w:rPr>
      </w:pPr>
      <w:r>
        <w:rPr>
          <w:rFonts w:ascii="Times New Roman"/>
          <w:noProof/>
          <w:sz w:val="19"/>
        </w:rPr>
        <w:drawing>
          <wp:inline distT="0" distB="0" distL="0" distR="0" wp14:anchorId="0A32B1DE" wp14:editId="7FAF3CC7">
            <wp:extent cx="2047875" cy="2047875"/>
            <wp:effectExtent l="0" t="0" r="0" b="0"/>
            <wp:docPr id="729252853" name="Picture 1" descr="A picture containing text, poster, graphic design,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252853" name="Picture 1" descr="A picture containing text, poster, graphic design, graphic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7875" cy="2047875"/>
                    </a:xfrm>
                    <a:prstGeom prst="rect">
                      <a:avLst/>
                    </a:prstGeom>
                  </pic:spPr>
                </pic:pic>
              </a:graphicData>
            </a:graphic>
          </wp:inline>
        </w:drawing>
      </w:r>
    </w:p>
    <w:p w14:paraId="27160231" w14:textId="77777777" w:rsidR="006477F0" w:rsidRDefault="006477F0">
      <w:pPr>
        <w:pStyle w:val="BodyText"/>
        <w:spacing w:before="2"/>
        <w:rPr>
          <w:rFonts w:ascii="Times New Roman"/>
          <w:sz w:val="6"/>
        </w:rPr>
      </w:pPr>
    </w:p>
    <w:p w14:paraId="125ED7C9" w14:textId="77777777" w:rsidR="006477F0" w:rsidRDefault="006477F0">
      <w:pPr>
        <w:pStyle w:val="BodyText"/>
        <w:rPr>
          <w:rFonts w:ascii="Times New Roman"/>
          <w:sz w:val="20"/>
        </w:rPr>
      </w:pPr>
    </w:p>
    <w:p w14:paraId="5B890685" w14:textId="77777777" w:rsidR="006477F0" w:rsidRDefault="006477F0">
      <w:pPr>
        <w:pStyle w:val="BodyText"/>
        <w:rPr>
          <w:rFonts w:ascii="Times New Roman"/>
          <w:sz w:val="20"/>
        </w:rPr>
      </w:pPr>
    </w:p>
    <w:p w14:paraId="32CC079D" w14:textId="77777777" w:rsidR="006477F0" w:rsidRDefault="006477F0">
      <w:pPr>
        <w:pStyle w:val="BodyText"/>
        <w:rPr>
          <w:rFonts w:ascii="Times New Roman"/>
          <w:sz w:val="20"/>
        </w:rPr>
      </w:pPr>
    </w:p>
    <w:p w14:paraId="60FA35A5" w14:textId="3DBE4F2F" w:rsidR="00472EDA" w:rsidRPr="003A1572" w:rsidRDefault="00CF7BCB" w:rsidP="00F57B12">
      <w:pPr>
        <w:spacing w:before="140"/>
        <w:ind w:left="100"/>
        <w:jc w:val="center"/>
        <w:rPr>
          <w:rFonts w:ascii="Arial" w:hAnsi="Arial" w:cs="Arial"/>
          <w:b/>
          <w:color w:val="221F1F"/>
          <w:sz w:val="44"/>
        </w:rPr>
      </w:pPr>
      <w:r w:rsidRPr="003A1572">
        <w:rPr>
          <w:rFonts w:ascii="Arial" w:hAnsi="Arial" w:cs="Arial"/>
          <w:b/>
          <w:color w:val="221F1F"/>
          <w:sz w:val="44"/>
        </w:rPr>
        <w:t xml:space="preserve">BWYQ Level </w:t>
      </w:r>
      <w:r w:rsidR="008C114C" w:rsidRPr="003A1572">
        <w:rPr>
          <w:rFonts w:ascii="Arial" w:hAnsi="Arial" w:cs="Arial"/>
          <w:b/>
          <w:color w:val="221F1F"/>
          <w:sz w:val="44"/>
        </w:rPr>
        <w:t xml:space="preserve">3 </w:t>
      </w:r>
      <w:r w:rsidR="00285853">
        <w:rPr>
          <w:rFonts w:ascii="Arial" w:hAnsi="Arial" w:cs="Arial"/>
          <w:b/>
          <w:bCs/>
          <w:sz w:val="44"/>
          <w:szCs w:val="44"/>
        </w:rPr>
        <w:t>Award in Teaching Yoga for Generalised Anxiety Disorder (YOGAD)</w:t>
      </w:r>
    </w:p>
    <w:p w14:paraId="2FB9489B" w14:textId="4755FD00" w:rsidR="00F43668" w:rsidRPr="003A1572" w:rsidRDefault="00F43668" w:rsidP="00F57B12">
      <w:pPr>
        <w:spacing w:before="140"/>
        <w:ind w:left="100"/>
        <w:jc w:val="center"/>
        <w:rPr>
          <w:rFonts w:ascii="Arial" w:hAnsi="Arial" w:cs="Arial"/>
          <w:b/>
          <w:color w:val="76923B"/>
          <w:sz w:val="44"/>
        </w:rPr>
      </w:pPr>
      <w:r w:rsidRPr="003A1572">
        <w:rPr>
          <w:rFonts w:ascii="Arial" w:hAnsi="Arial" w:cs="Arial"/>
          <w:spacing w:val="2"/>
          <w:sz w:val="44"/>
          <w:szCs w:val="44"/>
          <w:shd w:val="clear" w:color="auto" w:fill="FFFFFF"/>
        </w:rPr>
        <w:t>Qualification Number</w:t>
      </w:r>
      <w:r w:rsidR="006405BF" w:rsidRPr="003A1572">
        <w:rPr>
          <w:rFonts w:ascii="Arial" w:hAnsi="Arial" w:cs="Arial"/>
          <w:spacing w:val="2"/>
          <w:sz w:val="44"/>
          <w:szCs w:val="44"/>
          <w:shd w:val="clear" w:color="auto" w:fill="FFFFFF"/>
        </w:rPr>
        <w:t>:</w:t>
      </w:r>
      <w:r w:rsidR="005F2D48">
        <w:rPr>
          <w:rFonts w:ascii="Arial" w:hAnsi="Arial" w:cs="Arial"/>
          <w:spacing w:val="2"/>
          <w:sz w:val="44"/>
          <w:szCs w:val="44"/>
          <w:shd w:val="clear" w:color="auto" w:fill="FFFFFF"/>
        </w:rPr>
        <w:t xml:space="preserve"> </w:t>
      </w:r>
      <w:r w:rsidR="00D2065D" w:rsidRPr="00D2065D">
        <w:rPr>
          <w:rFonts w:ascii="Arial" w:hAnsi="Arial" w:cs="Arial"/>
          <w:spacing w:val="2"/>
          <w:sz w:val="44"/>
          <w:szCs w:val="44"/>
          <w:shd w:val="clear" w:color="auto" w:fill="FFFFFF"/>
        </w:rPr>
        <w:t>610/6742/8</w:t>
      </w:r>
    </w:p>
    <w:p w14:paraId="4CC18FBC" w14:textId="77777777" w:rsidR="00F43668" w:rsidRPr="003A1572" w:rsidRDefault="00F43668" w:rsidP="00F57B12">
      <w:pPr>
        <w:spacing w:before="235"/>
        <w:ind w:left="100"/>
        <w:jc w:val="center"/>
        <w:rPr>
          <w:rFonts w:ascii="Arial" w:hAnsi="Arial" w:cs="Arial"/>
          <w:b/>
          <w:color w:val="76923B"/>
          <w:sz w:val="44"/>
        </w:rPr>
      </w:pPr>
    </w:p>
    <w:p w14:paraId="6FE549A0" w14:textId="72233BFF" w:rsidR="006477F0" w:rsidRPr="003A1572" w:rsidRDefault="00CF7BCB" w:rsidP="00F57B12">
      <w:pPr>
        <w:spacing w:before="235"/>
        <w:ind w:left="100"/>
        <w:jc w:val="center"/>
        <w:rPr>
          <w:rFonts w:ascii="Arial" w:hAnsi="Arial" w:cs="Arial"/>
          <w:b/>
          <w:color w:val="008080"/>
          <w:sz w:val="44"/>
        </w:rPr>
      </w:pPr>
      <w:r w:rsidRPr="003A1572">
        <w:rPr>
          <w:rFonts w:ascii="Arial" w:hAnsi="Arial" w:cs="Arial"/>
          <w:b/>
          <w:color w:val="008080"/>
          <w:sz w:val="44"/>
        </w:rPr>
        <w:t>Qualification Overview and Specification</w:t>
      </w:r>
    </w:p>
    <w:p w14:paraId="4A466254" w14:textId="77777777" w:rsidR="006477F0" w:rsidRPr="003A1572" w:rsidRDefault="006477F0">
      <w:pPr>
        <w:pStyle w:val="BodyText"/>
        <w:spacing w:before="10"/>
        <w:rPr>
          <w:rFonts w:ascii="Arial" w:hAnsi="Arial" w:cs="Arial"/>
          <w:b/>
          <w:sz w:val="43"/>
        </w:rPr>
      </w:pPr>
    </w:p>
    <w:p w14:paraId="21AAB2EA" w14:textId="77777777" w:rsidR="00BA3296" w:rsidRPr="003A1572" w:rsidRDefault="00BA3296">
      <w:pPr>
        <w:rPr>
          <w:rFonts w:ascii="Arial" w:hAnsi="Arial" w:cs="Arial"/>
          <w:sz w:val="36"/>
        </w:rPr>
      </w:pPr>
    </w:p>
    <w:p w14:paraId="05A0F40C" w14:textId="77777777" w:rsidR="00F57B12" w:rsidRPr="003A1572" w:rsidRDefault="00F57B12">
      <w:pPr>
        <w:rPr>
          <w:rFonts w:ascii="Arial" w:hAnsi="Arial" w:cs="Arial"/>
          <w:sz w:val="36"/>
        </w:rPr>
      </w:pPr>
    </w:p>
    <w:p w14:paraId="2C9E88B6" w14:textId="32F3A26D" w:rsidR="00BA3296" w:rsidRPr="003A1572" w:rsidRDefault="00BA3296">
      <w:pPr>
        <w:rPr>
          <w:rFonts w:ascii="Arial" w:hAnsi="Arial" w:cs="Arial"/>
          <w:sz w:val="36"/>
        </w:rPr>
      </w:pPr>
    </w:p>
    <w:p w14:paraId="47AAF069" w14:textId="03D5CA8F" w:rsidR="00722542" w:rsidRPr="003A1572" w:rsidRDefault="00722542">
      <w:pPr>
        <w:rPr>
          <w:rFonts w:ascii="Arial" w:hAnsi="Arial" w:cs="Arial"/>
          <w:sz w:val="36"/>
        </w:rPr>
      </w:pPr>
    </w:p>
    <w:p w14:paraId="3BC87E55" w14:textId="15A34711" w:rsidR="00722542" w:rsidRDefault="00722542">
      <w:pPr>
        <w:rPr>
          <w:rFonts w:ascii="Arial" w:hAnsi="Arial" w:cs="Arial"/>
          <w:sz w:val="36"/>
        </w:rPr>
      </w:pPr>
    </w:p>
    <w:p w14:paraId="127F0283" w14:textId="77777777" w:rsidR="00762E54" w:rsidRPr="003A1572" w:rsidRDefault="00762E54">
      <w:pPr>
        <w:rPr>
          <w:rFonts w:ascii="Arial" w:hAnsi="Arial" w:cs="Arial"/>
          <w:sz w:val="36"/>
        </w:rPr>
      </w:pPr>
    </w:p>
    <w:p w14:paraId="33EA15E4" w14:textId="3656A6F1" w:rsidR="00722542" w:rsidRPr="003A1572" w:rsidRDefault="00722542">
      <w:pPr>
        <w:rPr>
          <w:rFonts w:ascii="Arial" w:hAnsi="Arial" w:cs="Arial"/>
          <w:sz w:val="36"/>
        </w:rPr>
      </w:pPr>
    </w:p>
    <w:p w14:paraId="5F4E6363" w14:textId="77777777" w:rsidR="00722542" w:rsidRPr="003A1572" w:rsidRDefault="00722542">
      <w:pPr>
        <w:rPr>
          <w:rFonts w:ascii="Arial" w:hAnsi="Arial" w:cs="Arial"/>
          <w:sz w:val="36"/>
        </w:rPr>
      </w:pPr>
    </w:p>
    <w:p w14:paraId="6E709792" w14:textId="264EA6D8" w:rsidR="00DA5EED" w:rsidRPr="003A1572" w:rsidRDefault="00BA3296" w:rsidP="00DA5EED">
      <w:pPr>
        <w:pStyle w:val="BodyText"/>
        <w:ind w:left="100" w:right="107"/>
        <w:jc w:val="center"/>
        <w:rPr>
          <w:rFonts w:ascii="Arial" w:hAnsi="Arial" w:cs="Arial"/>
        </w:rPr>
      </w:pPr>
      <w:r w:rsidRPr="003A1572">
        <w:rPr>
          <w:rFonts w:ascii="Arial" w:hAnsi="Arial" w:cs="Arial"/>
        </w:rPr>
        <w:t>© The British Wheel of Yoga Qualifications (BWYQ)</w:t>
      </w:r>
      <w:r w:rsidRPr="003A1572">
        <w:rPr>
          <w:rFonts w:ascii="Arial" w:hAnsi="Arial" w:cs="Arial"/>
          <w:color w:val="000000" w:themeColor="text1"/>
        </w:rPr>
        <w:t xml:space="preserve"> </w:t>
      </w:r>
      <w:r w:rsidR="000F4E3C" w:rsidRPr="003A1572">
        <w:rPr>
          <w:rFonts w:ascii="Arial" w:hAnsi="Arial" w:cs="Arial"/>
          <w:color w:val="000000" w:themeColor="text1"/>
        </w:rPr>
        <w:t>202</w:t>
      </w:r>
      <w:r w:rsidR="00342AAB">
        <w:rPr>
          <w:rFonts w:ascii="Arial" w:hAnsi="Arial" w:cs="Arial"/>
          <w:color w:val="000000" w:themeColor="text1"/>
        </w:rPr>
        <w:t>5</w:t>
      </w:r>
      <w:r w:rsidR="008C114C" w:rsidRPr="003A1572">
        <w:rPr>
          <w:rFonts w:ascii="Arial" w:hAnsi="Arial" w:cs="Arial"/>
          <w:color w:val="000000" w:themeColor="text1"/>
        </w:rPr>
        <w:t xml:space="preserve"> </w:t>
      </w:r>
      <w:r w:rsidRPr="003A1572">
        <w:rPr>
          <w:rFonts w:ascii="Arial" w:hAnsi="Arial" w:cs="Arial"/>
        </w:rPr>
        <w:t>and may not be</w:t>
      </w:r>
    </w:p>
    <w:p w14:paraId="58EF6F74" w14:textId="4CAEF16C" w:rsidR="00BA3296" w:rsidRPr="003A1572" w:rsidRDefault="00BA3296" w:rsidP="00DA5EED">
      <w:pPr>
        <w:pStyle w:val="BodyText"/>
        <w:ind w:left="100" w:right="107"/>
        <w:jc w:val="center"/>
        <w:rPr>
          <w:rFonts w:ascii="Arial" w:hAnsi="Arial" w:cs="Arial"/>
        </w:rPr>
      </w:pPr>
      <w:r w:rsidRPr="003A1572">
        <w:rPr>
          <w:rFonts w:ascii="Arial" w:hAnsi="Arial" w:cs="Arial"/>
        </w:rPr>
        <w:t>copied, reproduced or distributed without prior written consent.</w:t>
      </w:r>
    </w:p>
    <w:p w14:paraId="74939DF6" w14:textId="77777777" w:rsidR="00BA3296" w:rsidRPr="003A1572" w:rsidRDefault="00BA3296">
      <w:pPr>
        <w:rPr>
          <w:rFonts w:ascii="Arial" w:hAnsi="Arial" w:cs="Arial"/>
          <w:sz w:val="36"/>
        </w:rPr>
        <w:sectPr w:rsidR="00BA3296" w:rsidRPr="003A1572" w:rsidSect="00A344CF">
          <w:footerReference w:type="default" r:id="rId9"/>
          <w:type w:val="continuous"/>
          <w:pgSz w:w="11910" w:h="16840" w:code="9"/>
          <w:pgMar w:top="1600" w:right="640" w:bottom="1080" w:left="800" w:header="720" w:footer="895" w:gutter="0"/>
          <w:pgNumType w:start="1"/>
          <w:cols w:space="720"/>
          <w:titlePg/>
          <w:docGrid w:linePitch="299"/>
        </w:sectPr>
      </w:pPr>
    </w:p>
    <w:p w14:paraId="5E1FEAFD" w14:textId="4270295B" w:rsidR="00CF7BCB" w:rsidRPr="003A1572" w:rsidRDefault="00CF7BCB" w:rsidP="006E53CE">
      <w:pPr>
        <w:pStyle w:val="BodyText"/>
        <w:spacing w:before="276"/>
        <w:ind w:right="104"/>
        <w:jc w:val="center"/>
        <w:rPr>
          <w:rFonts w:ascii="Arial" w:hAnsi="Arial" w:cs="Arial"/>
          <w:b/>
          <w:bCs/>
          <w:color w:val="008080"/>
          <w:sz w:val="28"/>
          <w:szCs w:val="28"/>
        </w:rPr>
      </w:pPr>
      <w:r w:rsidRPr="003A1572">
        <w:rPr>
          <w:rFonts w:ascii="Arial" w:hAnsi="Arial" w:cs="Arial"/>
          <w:b/>
          <w:color w:val="008080"/>
          <w:sz w:val="28"/>
          <w:szCs w:val="28"/>
        </w:rPr>
        <w:lastRenderedPageBreak/>
        <w:t xml:space="preserve">Welcome to the British Wheel of Yoga Qualifications </w:t>
      </w:r>
      <w:r w:rsidR="00DA5EED" w:rsidRPr="003A1572">
        <w:rPr>
          <w:rFonts w:ascii="Arial" w:hAnsi="Arial" w:cs="Arial"/>
          <w:b/>
          <w:color w:val="008080"/>
          <w:sz w:val="28"/>
          <w:szCs w:val="28"/>
        </w:rPr>
        <w:br/>
      </w:r>
      <w:r w:rsidRPr="003A1572">
        <w:rPr>
          <w:rFonts w:ascii="Arial" w:hAnsi="Arial" w:cs="Arial"/>
          <w:b/>
          <w:color w:val="008080"/>
          <w:sz w:val="28"/>
          <w:szCs w:val="28"/>
        </w:rPr>
        <w:t xml:space="preserve">Level </w:t>
      </w:r>
      <w:r w:rsidR="008C114C" w:rsidRPr="003A1572">
        <w:rPr>
          <w:rFonts w:ascii="Arial" w:hAnsi="Arial" w:cs="Arial"/>
          <w:b/>
          <w:color w:val="008080"/>
          <w:sz w:val="28"/>
          <w:szCs w:val="28"/>
        </w:rPr>
        <w:t>3</w:t>
      </w:r>
      <w:r w:rsidRPr="003A1572">
        <w:rPr>
          <w:rFonts w:ascii="Arial" w:hAnsi="Arial" w:cs="Arial"/>
          <w:b/>
          <w:color w:val="008080"/>
          <w:sz w:val="28"/>
          <w:szCs w:val="28"/>
        </w:rPr>
        <w:t xml:space="preserve"> </w:t>
      </w:r>
      <w:r w:rsidR="00342AAB">
        <w:rPr>
          <w:rFonts w:ascii="Arial" w:hAnsi="Arial" w:cs="Arial"/>
          <w:b/>
          <w:color w:val="008080"/>
          <w:sz w:val="28"/>
          <w:szCs w:val="28"/>
        </w:rPr>
        <w:t>Award in Teaching Yoga for Generalised Anxiety Disorder (YOGAD)</w:t>
      </w:r>
    </w:p>
    <w:p w14:paraId="5D7D4BCA" w14:textId="3F2399F5" w:rsidR="0008486F" w:rsidRPr="003A1572" w:rsidRDefault="00CF7BCB" w:rsidP="00472EDA">
      <w:pPr>
        <w:pStyle w:val="BodyText"/>
        <w:spacing w:before="276"/>
        <w:ind w:right="104"/>
        <w:rPr>
          <w:rFonts w:ascii="Arial" w:hAnsi="Arial" w:cs="Arial"/>
          <w:sz w:val="24"/>
          <w:szCs w:val="24"/>
        </w:rPr>
      </w:pPr>
      <w:bookmarkStart w:id="0" w:name="_Hlk140221398"/>
      <w:r w:rsidRPr="003A1572">
        <w:rPr>
          <w:rFonts w:ascii="Arial" w:hAnsi="Arial" w:cs="Arial"/>
          <w:sz w:val="24"/>
          <w:szCs w:val="24"/>
        </w:rPr>
        <w:t xml:space="preserve">This booklet </w:t>
      </w:r>
      <w:r w:rsidR="0008486F" w:rsidRPr="003A1572">
        <w:rPr>
          <w:rFonts w:ascii="Arial" w:hAnsi="Arial" w:cs="Arial"/>
          <w:sz w:val="24"/>
          <w:szCs w:val="24"/>
        </w:rPr>
        <w:t>is written primarily for learners who have registered onto the qualification or who are interested in registering, but it may also be used by Centre staff</w:t>
      </w:r>
      <w:r w:rsidR="000E4DFF">
        <w:rPr>
          <w:rFonts w:ascii="Arial" w:hAnsi="Arial" w:cs="Arial"/>
          <w:sz w:val="24"/>
          <w:szCs w:val="24"/>
        </w:rPr>
        <w:t xml:space="preserve"> to familiarise themselves with the qualification.</w:t>
      </w:r>
    </w:p>
    <w:p w14:paraId="0986D93C" w14:textId="53D62551" w:rsidR="006477F0" w:rsidRPr="003A1572" w:rsidRDefault="0008486F" w:rsidP="00472EDA">
      <w:pPr>
        <w:pStyle w:val="BodyText"/>
        <w:spacing w:before="276"/>
        <w:ind w:right="104"/>
        <w:rPr>
          <w:rFonts w:ascii="Arial" w:hAnsi="Arial" w:cs="Arial"/>
          <w:sz w:val="24"/>
          <w:szCs w:val="24"/>
        </w:rPr>
      </w:pPr>
      <w:r w:rsidRPr="003A1572">
        <w:rPr>
          <w:rFonts w:ascii="Arial" w:hAnsi="Arial" w:cs="Arial"/>
          <w:sz w:val="24"/>
          <w:szCs w:val="24"/>
        </w:rPr>
        <w:t xml:space="preserve">It </w:t>
      </w:r>
      <w:r w:rsidR="00270B4C" w:rsidRPr="003A1572">
        <w:rPr>
          <w:rFonts w:ascii="Arial" w:hAnsi="Arial" w:cs="Arial"/>
          <w:sz w:val="24"/>
          <w:szCs w:val="24"/>
        </w:rPr>
        <w:t>gives a broad overview o</w:t>
      </w:r>
      <w:r w:rsidR="00700DD8" w:rsidRPr="003A1572">
        <w:rPr>
          <w:rFonts w:ascii="Arial" w:hAnsi="Arial" w:cs="Arial"/>
          <w:sz w:val="24"/>
          <w:szCs w:val="24"/>
        </w:rPr>
        <w:t xml:space="preserve">f </w:t>
      </w:r>
      <w:r w:rsidR="00270B4C" w:rsidRPr="003A1572">
        <w:rPr>
          <w:rFonts w:ascii="Arial" w:hAnsi="Arial" w:cs="Arial"/>
          <w:sz w:val="24"/>
          <w:szCs w:val="24"/>
        </w:rPr>
        <w:t xml:space="preserve">the </w:t>
      </w:r>
      <w:r w:rsidR="00F72D7D" w:rsidRPr="003A1572">
        <w:rPr>
          <w:rFonts w:ascii="Arial" w:hAnsi="Arial" w:cs="Arial"/>
          <w:sz w:val="24"/>
          <w:szCs w:val="24"/>
        </w:rPr>
        <w:t xml:space="preserve">qualification </w:t>
      </w:r>
      <w:r w:rsidR="00886ECF" w:rsidRPr="003A1572">
        <w:rPr>
          <w:rFonts w:ascii="Arial" w:hAnsi="Arial" w:cs="Arial"/>
          <w:sz w:val="24"/>
          <w:szCs w:val="24"/>
        </w:rPr>
        <w:t>and</w:t>
      </w:r>
      <w:r w:rsidR="00FB242D" w:rsidRPr="003A1572">
        <w:rPr>
          <w:rFonts w:ascii="Arial" w:hAnsi="Arial" w:cs="Arial"/>
          <w:sz w:val="24"/>
          <w:szCs w:val="24"/>
        </w:rPr>
        <w:t xml:space="preserve"> </w:t>
      </w:r>
      <w:r w:rsidR="00700DD8" w:rsidRPr="003A1572">
        <w:rPr>
          <w:rFonts w:ascii="Arial" w:hAnsi="Arial" w:cs="Arial"/>
          <w:sz w:val="24"/>
          <w:szCs w:val="24"/>
        </w:rPr>
        <w:t xml:space="preserve">lets you know </w:t>
      </w:r>
      <w:r w:rsidR="00FB242D" w:rsidRPr="003A1572">
        <w:rPr>
          <w:rFonts w:ascii="Arial" w:hAnsi="Arial" w:cs="Arial"/>
          <w:sz w:val="24"/>
          <w:szCs w:val="24"/>
        </w:rPr>
        <w:t>where you can get more detailed information</w:t>
      </w:r>
      <w:r w:rsidR="00886ECF" w:rsidRPr="003A1572">
        <w:rPr>
          <w:rFonts w:ascii="Arial" w:hAnsi="Arial" w:cs="Arial"/>
          <w:sz w:val="24"/>
          <w:szCs w:val="24"/>
        </w:rPr>
        <w:t>.</w:t>
      </w:r>
      <w:r w:rsidR="00585E4C" w:rsidRPr="003A1572">
        <w:rPr>
          <w:rFonts w:ascii="Arial" w:hAnsi="Arial" w:cs="Arial"/>
          <w:sz w:val="24"/>
          <w:szCs w:val="24"/>
        </w:rPr>
        <w:t xml:space="preserve">  </w:t>
      </w:r>
    </w:p>
    <w:p w14:paraId="154886CD" w14:textId="77777777" w:rsidR="006477F0" w:rsidRPr="003A1572" w:rsidRDefault="006477F0">
      <w:pPr>
        <w:pStyle w:val="BodyText"/>
        <w:spacing w:before="6"/>
        <w:rPr>
          <w:rFonts w:ascii="Arial" w:hAnsi="Arial" w:cs="Arial"/>
          <w:sz w:val="24"/>
          <w:szCs w:val="24"/>
        </w:rPr>
      </w:pPr>
    </w:p>
    <w:p w14:paraId="270E8D12" w14:textId="231F77D2" w:rsidR="006477F0" w:rsidRPr="003A1572" w:rsidRDefault="00270B4C" w:rsidP="006075BC">
      <w:pPr>
        <w:pStyle w:val="BodyText"/>
        <w:spacing w:line="242" w:lineRule="auto"/>
        <w:ind w:right="101"/>
        <w:jc w:val="both"/>
        <w:rPr>
          <w:rFonts w:ascii="Arial" w:hAnsi="Arial" w:cs="Arial"/>
          <w:sz w:val="24"/>
          <w:szCs w:val="24"/>
        </w:rPr>
      </w:pPr>
      <w:r w:rsidRPr="003A1572">
        <w:rPr>
          <w:rFonts w:ascii="Arial" w:hAnsi="Arial" w:cs="Arial"/>
          <w:sz w:val="24"/>
          <w:szCs w:val="24"/>
        </w:rPr>
        <w:t xml:space="preserve">You </w:t>
      </w:r>
      <w:r w:rsidR="00CF7BCB" w:rsidRPr="003A1572">
        <w:rPr>
          <w:rFonts w:ascii="Arial" w:hAnsi="Arial" w:cs="Arial"/>
          <w:sz w:val="24"/>
          <w:szCs w:val="24"/>
        </w:rPr>
        <w:t xml:space="preserve">may copy this </w:t>
      </w:r>
      <w:r w:rsidR="0008486F" w:rsidRPr="003A1572">
        <w:rPr>
          <w:rFonts w:ascii="Arial" w:hAnsi="Arial" w:cs="Arial"/>
          <w:sz w:val="24"/>
          <w:szCs w:val="24"/>
        </w:rPr>
        <w:t xml:space="preserve">booklet </w:t>
      </w:r>
      <w:r w:rsidR="00CF7BCB" w:rsidRPr="003A1572">
        <w:rPr>
          <w:rFonts w:ascii="Arial" w:hAnsi="Arial" w:cs="Arial"/>
          <w:sz w:val="24"/>
          <w:szCs w:val="24"/>
        </w:rPr>
        <w:t xml:space="preserve">for </w:t>
      </w:r>
      <w:r w:rsidRPr="003A1572">
        <w:rPr>
          <w:rFonts w:ascii="Arial" w:hAnsi="Arial" w:cs="Arial"/>
          <w:sz w:val="24"/>
          <w:szCs w:val="24"/>
        </w:rPr>
        <w:t>you</w:t>
      </w:r>
      <w:r w:rsidR="00CF7BCB" w:rsidRPr="003A1572">
        <w:rPr>
          <w:rFonts w:ascii="Arial" w:hAnsi="Arial" w:cs="Arial"/>
          <w:sz w:val="24"/>
          <w:szCs w:val="24"/>
        </w:rPr>
        <w:t xml:space="preserve"> own use when working towards a BWYQ</w:t>
      </w:r>
      <w:r w:rsidR="00CF7BCB" w:rsidRPr="003A1572">
        <w:rPr>
          <w:rFonts w:ascii="Arial" w:hAnsi="Arial" w:cs="Arial"/>
          <w:spacing w:val="-19"/>
          <w:sz w:val="24"/>
          <w:szCs w:val="24"/>
        </w:rPr>
        <w:t xml:space="preserve"> </w:t>
      </w:r>
      <w:r w:rsidR="00CF7BCB" w:rsidRPr="003A1572">
        <w:rPr>
          <w:rFonts w:ascii="Arial" w:hAnsi="Arial" w:cs="Arial"/>
          <w:sz w:val="24"/>
          <w:szCs w:val="24"/>
        </w:rPr>
        <w:t>qualification</w:t>
      </w:r>
      <w:r w:rsidR="00291B49" w:rsidRPr="003A1572">
        <w:rPr>
          <w:rFonts w:ascii="Arial" w:hAnsi="Arial" w:cs="Arial"/>
          <w:sz w:val="24"/>
          <w:szCs w:val="24"/>
        </w:rPr>
        <w:t xml:space="preserve">.  </w:t>
      </w:r>
      <w:r w:rsidR="00CF7BCB" w:rsidRPr="003A1572">
        <w:rPr>
          <w:rFonts w:ascii="Arial" w:hAnsi="Arial" w:cs="Arial"/>
          <w:sz w:val="24"/>
          <w:szCs w:val="24"/>
        </w:rPr>
        <w:t>Every effort has been made to ensure that the in</w:t>
      </w:r>
      <w:r w:rsidR="0008486F" w:rsidRPr="003A1572">
        <w:rPr>
          <w:rFonts w:ascii="Arial" w:hAnsi="Arial" w:cs="Arial"/>
          <w:sz w:val="24"/>
          <w:szCs w:val="24"/>
        </w:rPr>
        <w:t>formation</w:t>
      </w:r>
      <w:r w:rsidR="00291B31" w:rsidRPr="003A1572">
        <w:rPr>
          <w:rFonts w:ascii="Arial" w:hAnsi="Arial" w:cs="Arial"/>
          <w:sz w:val="24"/>
          <w:szCs w:val="24"/>
        </w:rPr>
        <w:t xml:space="preserve"> </w:t>
      </w:r>
      <w:r w:rsidR="00CF7BCB" w:rsidRPr="003A1572">
        <w:rPr>
          <w:rFonts w:ascii="Arial" w:hAnsi="Arial" w:cs="Arial"/>
          <w:sz w:val="24"/>
          <w:szCs w:val="24"/>
        </w:rPr>
        <w:t>is correct. However</w:t>
      </w:r>
      <w:r w:rsidR="006E53CE" w:rsidRPr="003A1572">
        <w:rPr>
          <w:rFonts w:ascii="Arial" w:hAnsi="Arial" w:cs="Arial"/>
          <w:sz w:val="24"/>
          <w:szCs w:val="24"/>
        </w:rPr>
        <w:t xml:space="preserve">, </w:t>
      </w:r>
      <w:r w:rsidR="00CF7BCB" w:rsidRPr="003A1572">
        <w:rPr>
          <w:rFonts w:ascii="Arial" w:hAnsi="Arial" w:cs="Arial"/>
          <w:sz w:val="24"/>
          <w:szCs w:val="24"/>
        </w:rPr>
        <w:t xml:space="preserve">the right is reserved to change </w:t>
      </w:r>
      <w:r w:rsidR="006E53CE" w:rsidRPr="003A1572">
        <w:rPr>
          <w:rFonts w:ascii="Arial" w:hAnsi="Arial" w:cs="Arial"/>
          <w:sz w:val="24"/>
          <w:szCs w:val="24"/>
        </w:rPr>
        <w:t>this</w:t>
      </w:r>
      <w:r w:rsidR="00CF7BCB" w:rsidRPr="003A1572">
        <w:rPr>
          <w:rFonts w:ascii="Arial" w:hAnsi="Arial" w:cs="Arial"/>
          <w:sz w:val="24"/>
          <w:szCs w:val="24"/>
        </w:rPr>
        <w:t xml:space="preserve"> from time to time</w:t>
      </w:r>
      <w:r w:rsidR="00560E5A" w:rsidRPr="003A1572">
        <w:rPr>
          <w:rFonts w:ascii="Arial" w:hAnsi="Arial" w:cs="Arial"/>
          <w:sz w:val="24"/>
          <w:szCs w:val="24"/>
        </w:rPr>
        <w:t xml:space="preserve"> and the most up to date version will always be on our website</w:t>
      </w:r>
      <w:r w:rsidR="00CF7BCB" w:rsidRPr="003A1572">
        <w:rPr>
          <w:rFonts w:ascii="Arial" w:hAnsi="Arial" w:cs="Arial"/>
          <w:sz w:val="24"/>
          <w:szCs w:val="24"/>
        </w:rPr>
        <w:t xml:space="preserve">. </w:t>
      </w:r>
    </w:p>
    <w:bookmarkEnd w:id="0"/>
    <w:p w14:paraId="50E62339" w14:textId="77777777" w:rsidR="000E0E30" w:rsidRDefault="000E0E30" w:rsidP="00905116">
      <w:pPr>
        <w:spacing w:line="526" w:lineRule="exact"/>
        <w:rPr>
          <w:rFonts w:ascii="Arial" w:hAnsi="Arial" w:cs="Arial"/>
          <w:b/>
          <w:color w:val="008080"/>
          <w:sz w:val="28"/>
          <w:szCs w:val="28"/>
        </w:rPr>
      </w:pPr>
    </w:p>
    <w:p w14:paraId="7446BC62" w14:textId="491F4D52" w:rsidR="006477F0" w:rsidRPr="003A1572" w:rsidRDefault="00EF7E2A" w:rsidP="00905116">
      <w:pPr>
        <w:spacing w:line="526" w:lineRule="exact"/>
        <w:rPr>
          <w:rFonts w:ascii="Arial" w:hAnsi="Arial" w:cs="Arial"/>
          <w:b/>
          <w:color w:val="008080"/>
          <w:sz w:val="28"/>
          <w:szCs w:val="28"/>
        </w:rPr>
      </w:pPr>
      <w:r w:rsidRPr="003A1572">
        <w:rPr>
          <w:rFonts w:ascii="Arial" w:hAnsi="Arial" w:cs="Arial"/>
          <w:b/>
          <w:color w:val="008080"/>
          <w:sz w:val="28"/>
          <w:szCs w:val="28"/>
        </w:rPr>
        <w:t>Aim of the Qualification</w:t>
      </w:r>
    </w:p>
    <w:p w14:paraId="713A569D" w14:textId="00C0ED19" w:rsidR="008C114C" w:rsidRPr="003A1572" w:rsidRDefault="007123D6" w:rsidP="001F14E1">
      <w:pPr>
        <w:pStyle w:val="BodyText"/>
        <w:jc w:val="both"/>
        <w:rPr>
          <w:rFonts w:ascii="Arial" w:hAnsi="Arial" w:cs="Arial"/>
          <w:sz w:val="24"/>
          <w:szCs w:val="24"/>
        </w:rPr>
      </w:pPr>
      <w:r w:rsidRPr="003A1572">
        <w:rPr>
          <w:rFonts w:ascii="Arial" w:hAnsi="Arial" w:cs="Arial"/>
          <w:sz w:val="24"/>
          <w:szCs w:val="24"/>
        </w:rPr>
        <w:t xml:space="preserve">The </w:t>
      </w:r>
      <w:r w:rsidR="001F14E1" w:rsidRPr="003A1572">
        <w:rPr>
          <w:rFonts w:ascii="Arial" w:hAnsi="Arial" w:cs="Arial"/>
          <w:sz w:val="24"/>
          <w:szCs w:val="24"/>
        </w:rPr>
        <w:t xml:space="preserve">overarching </w:t>
      </w:r>
      <w:r w:rsidRPr="003A1572">
        <w:rPr>
          <w:rFonts w:ascii="Arial" w:hAnsi="Arial" w:cs="Arial"/>
          <w:sz w:val="24"/>
          <w:szCs w:val="24"/>
        </w:rPr>
        <w:t xml:space="preserve">aim of the BWYQ </w:t>
      </w:r>
      <w:r w:rsidR="008C114C" w:rsidRPr="003A1572">
        <w:rPr>
          <w:rFonts w:ascii="Arial" w:hAnsi="Arial" w:cs="Arial"/>
          <w:sz w:val="24"/>
          <w:szCs w:val="24"/>
        </w:rPr>
        <w:t xml:space="preserve">Level 3 </w:t>
      </w:r>
      <w:r w:rsidR="00342AAB">
        <w:rPr>
          <w:rFonts w:ascii="Arial" w:hAnsi="Arial" w:cs="Arial"/>
          <w:sz w:val="24"/>
          <w:szCs w:val="24"/>
        </w:rPr>
        <w:t xml:space="preserve">Award in Teaching Yoga for Generalised Anxiety Disorder (YOGAD) </w:t>
      </w:r>
      <w:r w:rsidRPr="003A1572">
        <w:rPr>
          <w:rFonts w:ascii="Arial" w:hAnsi="Arial" w:cs="Arial"/>
          <w:sz w:val="24"/>
          <w:szCs w:val="24"/>
        </w:rPr>
        <w:t xml:space="preserve">is to </w:t>
      </w:r>
      <w:r w:rsidR="001F14E1" w:rsidRPr="003A1572">
        <w:rPr>
          <w:rFonts w:ascii="Arial" w:hAnsi="Arial" w:cs="Arial"/>
          <w:sz w:val="24"/>
          <w:szCs w:val="24"/>
        </w:rPr>
        <w:t>equip you</w:t>
      </w:r>
      <w:r w:rsidRPr="003A1572">
        <w:rPr>
          <w:rFonts w:ascii="Arial" w:hAnsi="Arial" w:cs="Arial"/>
          <w:sz w:val="24"/>
          <w:szCs w:val="24"/>
        </w:rPr>
        <w:t xml:space="preserve"> with </w:t>
      </w:r>
      <w:r w:rsidR="008C114C" w:rsidRPr="003A1572">
        <w:rPr>
          <w:rFonts w:ascii="Arial" w:hAnsi="Arial" w:cs="Arial"/>
          <w:sz w:val="24"/>
          <w:szCs w:val="24"/>
        </w:rPr>
        <w:t>the knowledge</w:t>
      </w:r>
      <w:r w:rsidR="0008486F" w:rsidRPr="003A1572">
        <w:rPr>
          <w:rFonts w:ascii="Arial" w:hAnsi="Arial" w:cs="Arial"/>
          <w:sz w:val="24"/>
          <w:szCs w:val="24"/>
        </w:rPr>
        <w:t xml:space="preserve">, </w:t>
      </w:r>
      <w:r w:rsidR="008C114C" w:rsidRPr="003A1572">
        <w:rPr>
          <w:rFonts w:ascii="Arial" w:hAnsi="Arial" w:cs="Arial"/>
          <w:sz w:val="24"/>
          <w:szCs w:val="24"/>
        </w:rPr>
        <w:t>skills</w:t>
      </w:r>
      <w:r w:rsidR="0008486F" w:rsidRPr="003A1572">
        <w:rPr>
          <w:rFonts w:ascii="Arial" w:hAnsi="Arial" w:cs="Arial"/>
          <w:sz w:val="24"/>
          <w:szCs w:val="24"/>
        </w:rPr>
        <w:t xml:space="preserve"> and behaviours</w:t>
      </w:r>
      <w:r w:rsidR="008C114C" w:rsidRPr="003A1572">
        <w:rPr>
          <w:rFonts w:ascii="Arial" w:hAnsi="Arial" w:cs="Arial"/>
          <w:sz w:val="24"/>
          <w:szCs w:val="24"/>
        </w:rPr>
        <w:t xml:space="preserve"> to </w:t>
      </w:r>
      <w:r w:rsidR="001F14E1" w:rsidRPr="003A1572">
        <w:rPr>
          <w:rFonts w:ascii="Arial" w:hAnsi="Arial" w:cs="Arial"/>
          <w:sz w:val="24"/>
          <w:szCs w:val="24"/>
        </w:rPr>
        <w:t xml:space="preserve">adapt, plan for and teach </w:t>
      </w:r>
      <w:r w:rsidR="00342AAB">
        <w:rPr>
          <w:rFonts w:ascii="Arial" w:hAnsi="Arial" w:cs="Arial"/>
          <w:sz w:val="24"/>
          <w:szCs w:val="24"/>
        </w:rPr>
        <w:t>yoga</w:t>
      </w:r>
      <w:r w:rsidR="001F14E1" w:rsidRPr="003A1572">
        <w:rPr>
          <w:rFonts w:ascii="Arial" w:hAnsi="Arial" w:cs="Arial"/>
          <w:sz w:val="24"/>
          <w:szCs w:val="24"/>
        </w:rPr>
        <w:t xml:space="preserve"> </w:t>
      </w:r>
      <w:r w:rsidR="008C114C" w:rsidRPr="003A1572">
        <w:rPr>
          <w:rFonts w:ascii="Arial" w:hAnsi="Arial" w:cs="Arial"/>
          <w:sz w:val="24"/>
          <w:szCs w:val="24"/>
        </w:rPr>
        <w:t xml:space="preserve">to meet the specific needs of </w:t>
      </w:r>
      <w:r w:rsidR="00342AAB">
        <w:rPr>
          <w:rFonts w:ascii="Arial" w:hAnsi="Arial" w:cs="Arial"/>
          <w:sz w:val="24"/>
          <w:szCs w:val="24"/>
        </w:rPr>
        <w:t>individuals living with Generalised Anxiety Disorder (GAD).</w:t>
      </w:r>
    </w:p>
    <w:p w14:paraId="7E49676D" w14:textId="00E7C3AF" w:rsidR="001F14E1" w:rsidRPr="003A1572" w:rsidRDefault="001F14E1" w:rsidP="001F14E1">
      <w:pPr>
        <w:pStyle w:val="BodyText"/>
        <w:jc w:val="both"/>
        <w:rPr>
          <w:rFonts w:ascii="Arial" w:hAnsi="Arial" w:cs="Arial"/>
          <w:sz w:val="24"/>
          <w:szCs w:val="24"/>
        </w:rPr>
      </w:pPr>
    </w:p>
    <w:p w14:paraId="0D2A9A15" w14:textId="18319E91" w:rsidR="001F14E1" w:rsidRPr="003A1572" w:rsidRDefault="001F14E1" w:rsidP="001F14E1">
      <w:pPr>
        <w:pStyle w:val="BodyText"/>
        <w:jc w:val="both"/>
        <w:rPr>
          <w:rFonts w:ascii="Arial" w:hAnsi="Arial" w:cs="Arial"/>
          <w:sz w:val="24"/>
          <w:szCs w:val="24"/>
        </w:rPr>
      </w:pPr>
      <w:r w:rsidRPr="003A1572">
        <w:rPr>
          <w:rFonts w:ascii="Arial" w:hAnsi="Arial" w:cs="Arial"/>
          <w:sz w:val="24"/>
          <w:szCs w:val="24"/>
        </w:rPr>
        <w:t>The specific learning outcomes and assessment criteria are detailed later in this booklet</w:t>
      </w:r>
      <w:r w:rsidR="00466314" w:rsidRPr="003A1572">
        <w:rPr>
          <w:rFonts w:ascii="Arial" w:hAnsi="Arial" w:cs="Arial"/>
          <w:sz w:val="24"/>
          <w:szCs w:val="24"/>
        </w:rPr>
        <w:t>, along with notes to help you understand what you are expected to learn.</w:t>
      </w:r>
    </w:p>
    <w:p w14:paraId="2DE7E3C6" w14:textId="77777777" w:rsidR="007123D6" w:rsidRPr="003A1572" w:rsidRDefault="007123D6" w:rsidP="007123D6">
      <w:pPr>
        <w:pStyle w:val="BodyText"/>
        <w:jc w:val="both"/>
        <w:rPr>
          <w:rFonts w:ascii="Arial" w:hAnsi="Arial" w:cs="Arial"/>
          <w:sz w:val="24"/>
          <w:szCs w:val="24"/>
        </w:rPr>
      </w:pPr>
    </w:p>
    <w:p w14:paraId="34F655D3" w14:textId="79D5CE50" w:rsidR="00121C90" w:rsidRPr="003A1572" w:rsidRDefault="00365E7D" w:rsidP="00365E7D">
      <w:pPr>
        <w:pStyle w:val="Heading1"/>
        <w:ind w:left="0"/>
        <w:rPr>
          <w:rFonts w:ascii="Arial" w:hAnsi="Arial" w:cs="Arial"/>
          <w:color w:val="008080"/>
          <w:sz w:val="28"/>
          <w:szCs w:val="28"/>
        </w:rPr>
      </w:pPr>
      <w:r w:rsidRPr="003A1572">
        <w:rPr>
          <w:rFonts w:ascii="Arial" w:hAnsi="Arial" w:cs="Arial"/>
          <w:color w:val="008080"/>
          <w:sz w:val="28"/>
          <w:szCs w:val="28"/>
        </w:rPr>
        <w:t xml:space="preserve">Potential </w:t>
      </w:r>
      <w:r w:rsidR="001125D9" w:rsidRPr="003A1572">
        <w:rPr>
          <w:rFonts w:ascii="Arial" w:hAnsi="Arial" w:cs="Arial"/>
          <w:color w:val="008080"/>
          <w:sz w:val="28"/>
          <w:szCs w:val="28"/>
        </w:rPr>
        <w:t>Occupation</w:t>
      </w:r>
    </w:p>
    <w:p w14:paraId="3E2183D7" w14:textId="35042B19" w:rsidR="001F14E1" w:rsidRPr="003A1572" w:rsidRDefault="001F14E1" w:rsidP="00365E7D">
      <w:pPr>
        <w:pStyle w:val="Heading1"/>
        <w:ind w:left="0"/>
        <w:rPr>
          <w:rFonts w:ascii="Arial" w:hAnsi="Arial" w:cs="Arial"/>
          <w:b w:val="0"/>
          <w:bCs w:val="0"/>
          <w:sz w:val="24"/>
          <w:szCs w:val="24"/>
        </w:rPr>
      </w:pPr>
      <w:r w:rsidRPr="003A1572">
        <w:rPr>
          <w:rFonts w:ascii="Arial" w:hAnsi="Arial" w:cs="Arial"/>
          <w:b w:val="0"/>
          <w:bCs w:val="0"/>
          <w:sz w:val="24"/>
          <w:szCs w:val="24"/>
        </w:rPr>
        <w:t>By a</w:t>
      </w:r>
      <w:r w:rsidR="0049760A" w:rsidRPr="003A1572">
        <w:rPr>
          <w:rFonts w:ascii="Arial" w:hAnsi="Arial" w:cs="Arial"/>
          <w:b w:val="0"/>
          <w:bCs w:val="0"/>
          <w:sz w:val="24"/>
          <w:szCs w:val="24"/>
        </w:rPr>
        <w:t xml:space="preserve">chieving this </w:t>
      </w:r>
      <w:r w:rsidR="0008486F" w:rsidRPr="003A1572">
        <w:rPr>
          <w:rFonts w:ascii="Arial" w:hAnsi="Arial" w:cs="Arial"/>
          <w:b w:val="0"/>
          <w:bCs w:val="0"/>
          <w:sz w:val="24"/>
          <w:szCs w:val="24"/>
        </w:rPr>
        <w:t>qualification,</w:t>
      </w:r>
      <w:r w:rsidR="0049760A" w:rsidRPr="003A1572">
        <w:rPr>
          <w:rFonts w:ascii="Arial" w:hAnsi="Arial" w:cs="Arial"/>
          <w:b w:val="0"/>
          <w:bCs w:val="0"/>
          <w:sz w:val="24"/>
          <w:szCs w:val="24"/>
        </w:rPr>
        <w:t xml:space="preserve"> you </w:t>
      </w:r>
      <w:r w:rsidR="002632A5" w:rsidRPr="003A1572">
        <w:rPr>
          <w:rFonts w:ascii="Arial" w:hAnsi="Arial" w:cs="Arial"/>
          <w:b w:val="0"/>
          <w:bCs w:val="0"/>
          <w:sz w:val="24"/>
          <w:szCs w:val="24"/>
        </w:rPr>
        <w:t>will</w:t>
      </w:r>
      <w:r w:rsidR="0049760A" w:rsidRPr="003A1572">
        <w:rPr>
          <w:rFonts w:ascii="Arial" w:hAnsi="Arial" w:cs="Arial"/>
          <w:b w:val="0"/>
          <w:bCs w:val="0"/>
          <w:sz w:val="24"/>
          <w:szCs w:val="24"/>
        </w:rPr>
        <w:t xml:space="preserve"> meet the standards </w:t>
      </w:r>
      <w:r w:rsidRPr="003A1572">
        <w:rPr>
          <w:rFonts w:ascii="Arial" w:hAnsi="Arial" w:cs="Arial"/>
          <w:b w:val="0"/>
          <w:bCs w:val="0"/>
          <w:sz w:val="24"/>
          <w:szCs w:val="24"/>
        </w:rPr>
        <w:t xml:space="preserve">necessary </w:t>
      </w:r>
      <w:r w:rsidR="0049760A" w:rsidRPr="003A1572">
        <w:rPr>
          <w:rFonts w:ascii="Arial" w:hAnsi="Arial" w:cs="Arial"/>
          <w:b w:val="0"/>
          <w:bCs w:val="0"/>
          <w:sz w:val="24"/>
          <w:szCs w:val="24"/>
        </w:rPr>
        <w:t xml:space="preserve">to become a specialist teacher of </w:t>
      </w:r>
      <w:r w:rsidR="00342AAB">
        <w:rPr>
          <w:rFonts w:ascii="Arial" w:hAnsi="Arial" w:cs="Arial"/>
          <w:b w:val="0"/>
          <w:bCs w:val="0"/>
          <w:sz w:val="24"/>
          <w:szCs w:val="24"/>
        </w:rPr>
        <w:t>yoga for GAD.</w:t>
      </w:r>
    </w:p>
    <w:p w14:paraId="7B68353B" w14:textId="77777777" w:rsidR="0049760A" w:rsidRPr="003A1572" w:rsidRDefault="0049760A" w:rsidP="00365E7D">
      <w:pPr>
        <w:pStyle w:val="Heading1"/>
        <w:ind w:left="0"/>
        <w:rPr>
          <w:rFonts w:ascii="Arial" w:hAnsi="Arial" w:cs="Arial"/>
          <w:sz w:val="24"/>
          <w:szCs w:val="24"/>
        </w:rPr>
      </w:pPr>
    </w:p>
    <w:p w14:paraId="53023C2F" w14:textId="10D46D48" w:rsidR="006B06EB" w:rsidRPr="003A1572" w:rsidRDefault="006B06EB" w:rsidP="006B06EB">
      <w:pPr>
        <w:pStyle w:val="Heading1"/>
        <w:ind w:left="0"/>
        <w:rPr>
          <w:rFonts w:ascii="Arial" w:hAnsi="Arial" w:cs="Arial"/>
          <w:color w:val="008080"/>
          <w:sz w:val="28"/>
          <w:szCs w:val="28"/>
        </w:rPr>
      </w:pPr>
    </w:p>
    <w:p w14:paraId="28A13549" w14:textId="52199E3E" w:rsidR="00472EDA" w:rsidRPr="003A1572" w:rsidRDefault="00CF7BCB" w:rsidP="00321A47">
      <w:pPr>
        <w:pStyle w:val="Heading1"/>
        <w:spacing w:before="1"/>
        <w:ind w:left="0"/>
        <w:rPr>
          <w:rFonts w:ascii="Arial" w:hAnsi="Arial" w:cs="Arial"/>
          <w:color w:val="008080"/>
          <w:sz w:val="28"/>
          <w:szCs w:val="28"/>
        </w:rPr>
      </w:pPr>
      <w:r w:rsidRPr="003A1572">
        <w:rPr>
          <w:rFonts w:ascii="Arial" w:hAnsi="Arial" w:cs="Arial"/>
          <w:color w:val="008080"/>
          <w:sz w:val="28"/>
          <w:szCs w:val="28"/>
        </w:rPr>
        <w:t>Prerequisites for Learners</w:t>
      </w:r>
    </w:p>
    <w:p w14:paraId="4B860B49" w14:textId="67795864" w:rsidR="00472EDA" w:rsidRPr="003A1572" w:rsidRDefault="00472EDA">
      <w:pPr>
        <w:pStyle w:val="BodyText"/>
        <w:numPr>
          <w:ilvl w:val="0"/>
          <w:numId w:val="3"/>
        </w:numPr>
        <w:adjustRightInd w:val="0"/>
        <w:rPr>
          <w:rFonts w:ascii="Arial" w:hAnsi="Arial" w:cs="Arial"/>
          <w:color w:val="000000"/>
          <w:sz w:val="24"/>
          <w:szCs w:val="24"/>
        </w:rPr>
      </w:pPr>
      <w:r w:rsidRPr="003A1572">
        <w:rPr>
          <w:rFonts w:ascii="Arial" w:hAnsi="Arial" w:cs="Arial"/>
          <w:sz w:val="24"/>
          <w:szCs w:val="24"/>
        </w:rPr>
        <w:t xml:space="preserve">You must have a </w:t>
      </w:r>
      <w:r w:rsidR="00A143CB" w:rsidRPr="003A1572">
        <w:rPr>
          <w:rFonts w:ascii="Arial" w:hAnsi="Arial" w:cs="Arial"/>
          <w:sz w:val="24"/>
          <w:szCs w:val="24"/>
        </w:rPr>
        <w:t xml:space="preserve">recognised </w:t>
      </w:r>
      <w:r w:rsidR="0049760A" w:rsidRPr="003A1572">
        <w:rPr>
          <w:rFonts w:ascii="Arial" w:hAnsi="Arial" w:cs="Arial"/>
          <w:sz w:val="24"/>
          <w:szCs w:val="24"/>
        </w:rPr>
        <w:t xml:space="preserve">teaching qualification </w:t>
      </w:r>
      <w:r w:rsidR="002632A5" w:rsidRPr="003A1572">
        <w:rPr>
          <w:rFonts w:ascii="Arial" w:hAnsi="Arial" w:cs="Arial"/>
          <w:sz w:val="24"/>
          <w:szCs w:val="24"/>
        </w:rPr>
        <w:t>at level 3 or above</w:t>
      </w:r>
      <w:r w:rsidR="00C43788">
        <w:rPr>
          <w:rFonts w:ascii="Arial" w:hAnsi="Arial" w:cs="Arial"/>
          <w:sz w:val="24"/>
          <w:szCs w:val="24"/>
        </w:rPr>
        <w:t xml:space="preserve"> </w:t>
      </w:r>
      <w:r w:rsidR="0049760A" w:rsidRPr="003A1572">
        <w:rPr>
          <w:rFonts w:ascii="Arial" w:hAnsi="Arial" w:cs="Arial"/>
          <w:sz w:val="24"/>
          <w:szCs w:val="24"/>
        </w:rPr>
        <w:t xml:space="preserve">in </w:t>
      </w:r>
      <w:r w:rsidR="00C43788">
        <w:rPr>
          <w:rFonts w:ascii="Arial" w:hAnsi="Arial" w:cs="Arial"/>
          <w:sz w:val="24"/>
          <w:szCs w:val="24"/>
        </w:rPr>
        <w:t>yoga.</w:t>
      </w:r>
    </w:p>
    <w:p w14:paraId="5B0939AB" w14:textId="77777777" w:rsidR="00472EDA" w:rsidRPr="003A1572" w:rsidRDefault="00472EDA" w:rsidP="00472EDA">
      <w:pPr>
        <w:pStyle w:val="BodyText"/>
        <w:adjustRightInd w:val="0"/>
        <w:ind w:left="360"/>
        <w:rPr>
          <w:rFonts w:ascii="Arial" w:hAnsi="Arial" w:cs="Arial"/>
          <w:color w:val="000000"/>
          <w:sz w:val="24"/>
          <w:szCs w:val="24"/>
        </w:rPr>
      </w:pPr>
    </w:p>
    <w:p w14:paraId="1F2ED674" w14:textId="73FD3875" w:rsidR="00C818B4" w:rsidRPr="00E26529" w:rsidRDefault="00472EDA">
      <w:pPr>
        <w:pStyle w:val="BodyText"/>
        <w:numPr>
          <w:ilvl w:val="0"/>
          <w:numId w:val="3"/>
        </w:numPr>
        <w:adjustRightInd w:val="0"/>
        <w:jc w:val="both"/>
        <w:rPr>
          <w:rFonts w:ascii="Arial" w:hAnsi="Arial" w:cs="Arial"/>
          <w:color w:val="000000" w:themeColor="text1"/>
          <w:sz w:val="24"/>
          <w:szCs w:val="24"/>
        </w:rPr>
      </w:pPr>
      <w:r w:rsidRPr="003A1572">
        <w:rPr>
          <w:rFonts w:ascii="Arial" w:hAnsi="Arial" w:cs="Arial"/>
          <w:sz w:val="24"/>
          <w:szCs w:val="24"/>
        </w:rPr>
        <w:t>You must be insured to teach</w:t>
      </w:r>
      <w:r w:rsidR="0049760A" w:rsidRPr="003A1572">
        <w:rPr>
          <w:rFonts w:ascii="Arial" w:hAnsi="Arial" w:cs="Arial"/>
          <w:sz w:val="24"/>
          <w:szCs w:val="24"/>
        </w:rPr>
        <w:t xml:space="preserve"> </w:t>
      </w:r>
      <w:r w:rsidRPr="003A1572">
        <w:rPr>
          <w:rFonts w:ascii="Arial" w:hAnsi="Arial" w:cs="Arial"/>
          <w:sz w:val="24"/>
          <w:szCs w:val="24"/>
        </w:rPr>
        <w:t xml:space="preserve">and hold a valid First Aid certificate which </w:t>
      </w:r>
      <w:r w:rsidR="001069BE">
        <w:rPr>
          <w:rFonts w:ascii="Arial" w:hAnsi="Arial" w:cs="Arial"/>
          <w:sz w:val="24"/>
          <w:szCs w:val="24"/>
        </w:rPr>
        <w:t>should</w:t>
      </w:r>
      <w:r w:rsidR="000E4DFF">
        <w:rPr>
          <w:rFonts w:ascii="Arial" w:hAnsi="Arial" w:cs="Arial"/>
          <w:sz w:val="24"/>
          <w:szCs w:val="24"/>
        </w:rPr>
        <w:t xml:space="preserve"> </w:t>
      </w:r>
      <w:r w:rsidRPr="003A1572">
        <w:rPr>
          <w:rFonts w:ascii="Arial" w:hAnsi="Arial" w:cs="Arial"/>
          <w:sz w:val="24"/>
          <w:szCs w:val="24"/>
        </w:rPr>
        <w:t xml:space="preserve"> be regularly updated (usually every three years).</w:t>
      </w:r>
    </w:p>
    <w:p w14:paraId="4F13E4ED" w14:textId="77777777" w:rsidR="00E26529" w:rsidRDefault="00E26529" w:rsidP="00E26529">
      <w:pPr>
        <w:pStyle w:val="ListParagraph"/>
        <w:rPr>
          <w:rFonts w:ascii="Arial" w:hAnsi="Arial" w:cs="Arial"/>
          <w:color w:val="000000" w:themeColor="text1"/>
          <w:sz w:val="24"/>
          <w:szCs w:val="24"/>
        </w:rPr>
      </w:pPr>
    </w:p>
    <w:p w14:paraId="62A0D4E3" w14:textId="45A7E3A7" w:rsidR="00E26529" w:rsidRPr="00404F70" w:rsidRDefault="00E26529">
      <w:pPr>
        <w:pStyle w:val="BodyText"/>
        <w:numPr>
          <w:ilvl w:val="0"/>
          <w:numId w:val="3"/>
        </w:numPr>
        <w:adjustRightInd w:val="0"/>
        <w:jc w:val="both"/>
        <w:rPr>
          <w:rFonts w:ascii="Arial" w:hAnsi="Arial" w:cs="Arial"/>
          <w:sz w:val="24"/>
          <w:szCs w:val="24"/>
        </w:rPr>
      </w:pPr>
      <w:r w:rsidRPr="00404F70">
        <w:rPr>
          <w:rFonts w:ascii="Arial" w:hAnsi="Arial" w:cs="Arial"/>
          <w:sz w:val="24"/>
          <w:szCs w:val="24"/>
        </w:rPr>
        <w:t>Learners must have completed an adult safeguarding course within the two years prior to beginning unit 3 of this qualification.</w:t>
      </w:r>
    </w:p>
    <w:p w14:paraId="709005FC" w14:textId="77777777" w:rsidR="00CB1FE1" w:rsidRPr="00404F70" w:rsidRDefault="00CB1FE1" w:rsidP="00905116">
      <w:pPr>
        <w:pStyle w:val="Heading1"/>
        <w:spacing w:before="1"/>
        <w:ind w:left="0"/>
        <w:rPr>
          <w:rFonts w:ascii="Arial" w:hAnsi="Arial" w:cs="Arial"/>
          <w:sz w:val="24"/>
          <w:szCs w:val="24"/>
        </w:rPr>
      </w:pPr>
    </w:p>
    <w:p w14:paraId="1E895D83" w14:textId="1DD67F22" w:rsidR="008A716F" w:rsidRPr="003A1572" w:rsidRDefault="00CF7BCB" w:rsidP="0012755E">
      <w:pPr>
        <w:pStyle w:val="Heading1"/>
        <w:spacing w:before="1"/>
        <w:ind w:left="0"/>
        <w:rPr>
          <w:rFonts w:ascii="Arial" w:hAnsi="Arial" w:cs="Arial"/>
          <w:color w:val="009999"/>
          <w:sz w:val="28"/>
          <w:szCs w:val="28"/>
        </w:rPr>
      </w:pPr>
      <w:r w:rsidRPr="003A1572">
        <w:rPr>
          <w:rFonts w:ascii="Arial" w:hAnsi="Arial" w:cs="Arial"/>
          <w:color w:val="008080"/>
          <w:sz w:val="28"/>
          <w:szCs w:val="28"/>
        </w:rPr>
        <w:t>Structure of the Qualification</w:t>
      </w:r>
    </w:p>
    <w:p w14:paraId="75B517AE" w14:textId="16A4C67A" w:rsidR="0049760A" w:rsidRPr="003A1572" w:rsidRDefault="008A716F" w:rsidP="00AD1335">
      <w:pPr>
        <w:pStyle w:val="BodyText"/>
        <w:jc w:val="both"/>
        <w:rPr>
          <w:rFonts w:ascii="Arial" w:hAnsi="Arial" w:cs="Arial"/>
          <w:sz w:val="24"/>
          <w:szCs w:val="24"/>
        </w:rPr>
      </w:pPr>
      <w:r w:rsidRPr="003A1572">
        <w:rPr>
          <w:rFonts w:ascii="Arial" w:hAnsi="Arial" w:cs="Arial"/>
          <w:sz w:val="24"/>
          <w:szCs w:val="24"/>
        </w:rPr>
        <w:t xml:space="preserve">The BWYQ Level </w:t>
      </w:r>
      <w:r w:rsidR="0049760A" w:rsidRPr="003A1572">
        <w:rPr>
          <w:rFonts w:ascii="Arial" w:hAnsi="Arial" w:cs="Arial"/>
          <w:sz w:val="24"/>
          <w:szCs w:val="24"/>
        </w:rPr>
        <w:t xml:space="preserve">3 </w:t>
      </w:r>
      <w:r w:rsidR="001069BE">
        <w:rPr>
          <w:rFonts w:ascii="Arial" w:hAnsi="Arial" w:cs="Arial"/>
          <w:sz w:val="24"/>
          <w:szCs w:val="24"/>
        </w:rPr>
        <w:t xml:space="preserve">Award in Teaching Yoga for Generalised Anxiety Disorder (YOGAD) </w:t>
      </w:r>
      <w:r w:rsidRPr="003A1572">
        <w:rPr>
          <w:rFonts w:ascii="Arial" w:hAnsi="Arial" w:cs="Arial"/>
          <w:sz w:val="24"/>
          <w:szCs w:val="24"/>
        </w:rPr>
        <w:t xml:space="preserve">is a </w:t>
      </w:r>
      <w:r w:rsidR="00404F70">
        <w:rPr>
          <w:rFonts w:ascii="Arial" w:hAnsi="Arial" w:cs="Arial"/>
          <w:sz w:val="24"/>
          <w:szCs w:val="24"/>
        </w:rPr>
        <w:t>three</w:t>
      </w:r>
      <w:r w:rsidR="000E4DFF">
        <w:rPr>
          <w:rFonts w:ascii="Arial" w:hAnsi="Arial" w:cs="Arial"/>
          <w:sz w:val="24"/>
          <w:szCs w:val="24"/>
        </w:rPr>
        <w:t>-</w:t>
      </w:r>
      <w:r w:rsidR="0049760A" w:rsidRPr="003A1572">
        <w:rPr>
          <w:rFonts w:ascii="Arial" w:hAnsi="Arial" w:cs="Arial"/>
          <w:sz w:val="24"/>
          <w:szCs w:val="24"/>
        </w:rPr>
        <w:t xml:space="preserve">unit </w:t>
      </w:r>
      <w:r w:rsidRPr="003A1572">
        <w:rPr>
          <w:rFonts w:ascii="Arial" w:hAnsi="Arial" w:cs="Arial"/>
          <w:sz w:val="24"/>
          <w:szCs w:val="24"/>
        </w:rPr>
        <w:t xml:space="preserve">qualification. You will need to pass </w:t>
      </w:r>
      <w:r w:rsidR="00404F70">
        <w:rPr>
          <w:rFonts w:ascii="Arial" w:hAnsi="Arial" w:cs="Arial"/>
          <w:sz w:val="24"/>
          <w:szCs w:val="24"/>
        </w:rPr>
        <w:t>all</w:t>
      </w:r>
      <w:r w:rsidR="0049760A" w:rsidRPr="003A1572">
        <w:rPr>
          <w:rFonts w:ascii="Arial" w:hAnsi="Arial" w:cs="Arial"/>
          <w:sz w:val="24"/>
          <w:szCs w:val="24"/>
        </w:rPr>
        <w:t xml:space="preserve"> units</w:t>
      </w:r>
      <w:r w:rsidRPr="003A1572">
        <w:rPr>
          <w:rFonts w:ascii="Arial" w:hAnsi="Arial" w:cs="Arial"/>
          <w:sz w:val="24"/>
          <w:szCs w:val="24"/>
        </w:rPr>
        <w:t xml:space="preserve"> to receive the Award. </w:t>
      </w:r>
      <w:r w:rsidR="00FE49F9" w:rsidRPr="003A1572">
        <w:rPr>
          <w:rFonts w:ascii="Arial" w:hAnsi="Arial" w:cs="Arial"/>
          <w:sz w:val="24"/>
          <w:szCs w:val="24"/>
        </w:rPr>
        <w:t xml:space="preserve"> </w:t>
      </w:r>
    </w:p>
    <w:p w14:paraId="0A96799D" w14:textId="745B7322" w:rsidR="00AD1335" w:rsidRPr="005F2D48" w:rsidRDefault="0049760A" w:rsidP="00F91A40">
      <w:pPr>
        <w:pStyle w:val="BodyText"/>
        <w:rPr>
          <w:rFonts w:ascii="Arial" w:hAnsi="Arial" w:cs="Arial"/>
          <w:sz w:val="24"/>
          <w:szCs w:val="24"/>
        </w:rPr>
      </w:pPr>
      <w:r w:rsidRPr="003A1572">
        <w:rPr>
          <w:rFonts w:ascii="Arial" w:hAnsi="Arial" w:cs="Arial"/>
          <w:sz w:val="24"/>
          <w:szCs w:val="24"/>
        </w:rPr>
        <w:t xml:space="preserve">The qualification has a Total Qualification Time (TQT) </w:t>
      </w:r>
      <w:r w:rsidRPr="005F2D48">
        <w:rPr>
          <w:rFonts w:ascii="Arial" w:hAnsi="Arial" w:cs="Arial"/>
          <w:sz w:val="24"/>
          <w:szCs w:val="24"/>
        </w:rPr>
        <w:t xml:space="preserve">of </w:t>
      </w:r>
      <w:r w:rsidR="0029065B">
        <w:rPr>
          <w:rFonts w:ascii="Arial" w:hAnsi="Arial" w:cs="Arial"/>
          <w:sz w:val="24"/>
          <w:szCs w:val="24"/>
        </w:rPr>
        <w:t>6</w:t>
      </w:r>
      <w:r w:rsidR="00AC746F">
        <w:rPr>
          <w:rFonts w:ascii="Arial" w:hAnsi="Arial" w:cs="Arial"/>
          <w:sz w:val="24"/>
          <w:szCs w:val="24"/>
        </w:rPr>
        <w:t>6</w:t>
      </w:r>
      <w:r w:rsidR="0029065B">
        <w:rPr>
          <w:rFonts w:ascii="Arial" w:hAnsi="Arial" w:cs="Arial"/>
          <w:sz w:val="24"/>
          <w:szCs w:val="24"/>
        </w:rPr>
        <w:t xml:space="preserve"> </w:t>
      </w:r>
      <w:r w:rsidR="00B679B6" w:rsidRPr="005F2D48">
        <w:rPr>
          <w:rFonts w:ascii="Arial" w:hAnsi="Arial" w:cs="Arial"/>
          <w:sz w:val="24"/>
          <w:szCs w:val="24"/>
        </w:rPr>
        <w:t xml:space="preserve">hours of which </w:t>
      </w:r>
      <w:r w:rsidR="00C118D2">
        <w:rPr>
          <w:rFonts w:ascii="Arial" w:hAnsi="Arial" w:cs="Arial"/>
          <w:sz w:val="24"/>
          <w:szCs w:val="24"/>
        </w:rPr>
        <w:t>3</w:t>
      </w:r>
      <w:r w:rsidR="00383A73">
        <w:rPr>
          <w:rFonts w:ascii="Arial" w:hAnsi="Arial" w:cs="Arial"/>
          <w:sz w:val="24"/>
          <w:szCs w:val="24"/>
        </w:rPr>
        <w:t>2</w:t>
      </w:r>
      <w:r w:rsidR="00B679B6" w:rsidRPr="005F2D48">
        <w:rPr>
          <w:rFonts w:ascii="Arial" w:hAnsi="Arial" w:cs="Arial"/>
          <w:sz w:val="24"/>
          <w:szCs w:val="24"/>
        </w:rPr>
        <w:t xml:space="preserve"> are Guided Learning Hours</w:t>
      </w:r>
      <w:r w:rsidR="00A143CB" w:rsidRPr="005F2D48">
        <w:rPr>
          <w:rFonts w:ascii="Arial" w:hAnsi="Arial" w:cs="Arial"/>
          <w:sz w:val="24"/>
          <w:szCs w:val="24"/>
        </w:rPr>
        <w:t xml:space="preserve"> (GLH)</w:t>
      </w:r>
      <w:r w:rsidR="00E77703" w:rsidRPr="005F2D48">
        <w:rPr>
          <w:rFonts w:ascii="Arial" w:hAnsi="Arial" w:cs="Arial"/>
          <w:sz w:val="24"/>
          <w:szCs w:val="24"/>
        </w:rPr>
        <w:t xml:space="preserve">. </w:t>
      </w:r>
      <w:r w:rsidR="003E0751" w:rsidRPr="005F2D48">
        <w:rPr>
          <w:rFonts w:ascii="Arial" w:hAnsi="Arial" w:cs="Arial"/>
          <w:sz w:val="24"/>
          <w:szCs w:val="24"/>
        </w:rPr>
        <w:t xml:space="preserve"> </w:t>
      </w:r>
      <w:r w:rsidR="00FD0FDF">
        <w:rPr>
          <w:rFonts w:ascii="Arial" w:hAnsi="Arial" w:cs="Arial"/>
          <w:sz w:val="24"/>
          <w:szCs w:val="24"/>
        </w:rPr>
        <w:t xml:space="preserve">This gives a credit value of </w:t>
      </w:r>
      <w:r w:rsidR="00465890">
        <w:rPr>
          <w:rFonts w:ascii="Arial" w:hAnsi="Arial" w:cs="Arial"/>
          <w:sz w:val="24"/>
          <w:szCs w:val="24"/>
        </w:rPr>
        <w:t>7</w:t>
      </w:r>
      <w:r w:rsidR="00FD0FDF">
        <w:rPr>
          <w:rFonts w:ascii="Arial" w:hAnsi="Arial" w:cs="Arial"/>
          <w:sz w:val="24"/>
          <w:szCs w:val="24"/>
        </w:rPr>
        <w:t>.</w:t>
      </w:r>
    </w:p>
    <w:p w14:paraId="68E75903" w14:textId="77777777" w:rsidR="00472EDA" w:rsidRPr="003A1572" w:rsidRDefault="00472EDA" w:rsidP="00472EDA">
      <w:pPr>
        <w:pStyle w:val="BodyText"/>
        <w:jc w:val="both"/>
        <w:rPr>
          <w:rFonts w:ascii="Arial" w:hAnsi="Arial" w:cs="Arial"/>
          <w:sz w:val="24"/>
          <w:szCs w:val="24"/>
        </w:rPr>
      </w:pPr>
    </w:p>
    <w:p w14:paraId="300C9AF4" w14:textId="77777777" w:rsidR="00466314" w:rsidRPr="003A1572" w:rsidRDefault="00466314" w:rsidP="00466314">
      <w:pPr>
        <w:pStyle w:val="BodyText"/>
        <w:jc w:val="both"/>
        <w:rPr>
          <w:rFonts w:ascii="Arial" w:hAnsi="Arial" w:cs="Arial"/>
          <w:sz w:val="24"/>
          <w:szCs w:val="24"/>
        </w:rPr>
      </w:pPr>
      <w:r w:rsidRPr="003A1572">
        <w:rPr>
          <w:rFonts w:ascii="Arial" w:hAnsi="Arial" w:cs="Arial"/>
          <w:sz w:val="24"/>
          <w:szCs w:val="24"/>
        </w:rPr>
        <w:lastRenderedPageBreak/>
        <w:t xml:space="preserve">Total Qualification Time (TQT) and Guided Learning Hours (GLH) are defined in Appendix A.  </w:t>
      </w:r>
    </w:p>
    <w:p w14:paraId="6DE4CE3D" w14:textId="77777777" w:rsidR="00466314" w:rsidRPr="003A1572" w:rsidRDefault="00466314" w:rsidP="00472EDA">
      <w:pPr>
        <w:pStyle w:val="BodyText"/>
        <w:jc w:val="both"/>
        <w:rPr>
          <w:rFonts w:ascii="Arial" w:hAnsi="Arial" w:cs="Arial"/>
          <w:sz w:val="24"/>
          <w:szCs w:val="24"/>
        </w:rPr>
      </w:pPr>
    </w:p>
    <w:p w14:paraId="0E4EA800" w14:textId="66612F2D" w:rsidR="00472EDA" w:rsidRPr="003A1572" w:rsidRDefault="00472EDA" w:rsidP="00472EDA">
      <w:pPr>
        <w:pStyle w:val="BodyText"/>
        <w:jc w:val="both"/>
        <w:rPr>
          <w:rFonts w:ascii="Arial" w:hAnsi="Arial" w:cs="Arial"/>
          <w:sz w:val="24"/>
          <w:szCs w:val="24"/>
        </w:rPr>
      </w:pPr>
      <w:r w:rsidRPr="003A1572">
        <w:rPr>
          <w:rFonts w:ascii="Arial" w:hAnsi="Arial" w:cs="Arial"/>
          <w:sz w:val="24"/>
          <w:szCs w:val="24"/>
        </w:rPr>
        <w:t xml:space="preserve">The </w:t>
      </w:r>
      <w:r w:rsidR="00A143CB" w:rsidRPr="003A1572">
        <w:rPr>
          <w:rFonts w:ascii="Arial" w:hAnsi="Arial" w:cs="Arial"/>
          <w:sz w:val="24"/>
          <w:szCs w:val="24"/>
        </w:rPr>
        <w:t xml:space="preserve">specific TQT and GLH for each unit, </w:t>
      </w:r>
      <w:r w:rsidR="002632A5" w:rsidRPr="003A1572">
        <w:rPr>
          <w:rFonts w:ascii="Arial" w:hAnsi="Arial" w:cs="Arial"/>
          <w:sz w:val="24"/>
          <w:szCs w:val="24"/>
        </w:rPr>
        <w:t>are detailed below.</w:t>
      </w:r>
    </w:p>
    <w:p w14:paraId="65D969EE" w14:textId="0005D4ED" w:rsidR="006477F0" w:rsidRPr="003A1572" w:rsidRDefault="006477F0">
      <w:pPr>
        <w:pStyle w:val="BodyText"/>
        <w:rPr>
          <w:rFonts w:ascii="Arial" w:hAnsi="Arial" w:cs="Arial"/>
          <w:sz w:val="24"/>
          <w:szCs w:val="24"/>
        </w:rPr>
      </w:pPr>
    </w:p>
    <w:p w14:paraId="06A32EBB" w14:textId="288545C6" w:rsidR="00C818B4" w:rsidRPr="003A1572" w:rsidRDefault="00C818B4" w:rsidP="00C818B4">
      <w:pPr>
        <w:pStyle w:val="BodyText"/>
        <w:rPr>
          <w:rFonts w:ascii="Arial" w:hAnsi="Arial" w:cs="Arial"/>
          <w:b/>
          <w:bCs/>
          <w:color w:val="008080"/>
          <w:sz w:val="24"/>
          <w:szCs w:val="24"/>
          <w:shd w:val="clear" w:color="auto" w:fill="FFFFFF"/>
        </w:rPr>
      </w:pPr>
    </w:p>
    <w:tbl>
      <w:tblPr>
        <w:tblStyle w:val="TableGrid"/>
        <w:tblW w:w="0" w:type="auto"/>
        <w:tblLook w:val="04A0" w:firstRow="1" w:lastRow="0" w:firstColumn="1" w:lastColumn="0" w:noHBand="0" w:noVBand="1"/>
      </w:tblPr>
      <w:tblGrid>
        <w:gridCol w:w="6843"/>
        <w:gridCol w:w="1138"/>
        <w:gridCol w:w="1039"/>
      </w:tblGrid>
      <w:tr w:rsidR="00114900" w:rsidRPr="003A1572" w14:paraId="5349044E" w14:textId="7E37BBA0" w:rsidTr="00114900">
        <w:tc>
          <w:tcPr>
            <w:tcW w:w="8222" w:type="dxa"/>
            <w:shd w:val="clear" w:color="auto" w:fill="008080"/>
          </w:tcPr>
          <w:p w14:paraId="49C2AEC9" w14:textId="78117F31" w:rsidR="00114900" w:rsidRPr="003A1572" w:rsidRDefault="00114900" w:rsidP="00570CEA">
            <w:pPr>
              <w:rPr>
                <w:rFonts w:ascii="Arial" w:hAnsi="Arial" w:cs="Arial"/>
                <w:b/>
                <w:bCs/>
                <w:color w:val="FFFFFF" w:themeColor="background1"/>
                <w:sz w:val="24"/>
                <w:szCs w:val="24"/>
                <w:shd w:val="clear" w:color="auto" w:fill="FFFFFF"/>
              </w:rPr>
            </w:pPr>
          </w:p>
        </w:tc>
        <w:tc>
          <w:tcPr>
            <w:tcW w:w="1271" w:type="dxa"/>
            <w:shd w:val="clear" w:color="auto" w:fill="008080"/>
          </w:tcPr>
          <w:p w14:paraId="4CB83EAB" w14:textId="43B0482E" w:rsidR="00114900" w:rsidRPr="003A1572" w:rsidRDefault="00114900" w:rsidP="00570CEA">
            <w:pPr>
              <w:pStyle w:val="BodyText"/>
              <w:spacing w:before="4"/>
              <w:rPr>
                <w:rFonts w:ascii="Arial" w:hAnsi="Arial" w:cs="Arial"/>
                <w:b/>
                <w:bCs/>
                <w:color w:val="FFFFFF" w:themeColor="background1"/>
                <w:sz w:val="24"/>
                <w:szCs w:val="24"/>
              </w:rPr>
            </w:pPr>
            <w:r w:rsidRPr="003A1572">
              <w:rPr>
                <w:rFonts w:ascii="Arial" w:hAnsi="Arial" w:cs="Arial"/>
                <w:b/>
                <w:bCs/>
                <w:color w:val="FFFFFF" w:themeColor="background1"/>
                <w:sz w:val="24"/>
                <w:szCs w:val="24"/>
              </w:rPr>
              <w:t>Unit TQT</w:t>
            </w:r>
          </w:p>
        </w:tc>
        <w:tc>
          <w:tcPr>
            <w:tcW w:w="1134" w:type="dxa"/>
            <w:shd w:val="clear" w:color="auto" w:fill="008080"/>
          </w:tcPr>
          <w:p w14:paraId="3B25F504" w14:textId="6A636BE0" w:rsidR="00114900" w:rsidRPr="003A1572" w:rsidRDefault="00114900" w:rsidP="00570CEA">
            <w:pPr>
              <w:pStyle w:val="BodyText"/>
              <w:spacing w:before="4"/>
              <w:rPr>
                <w:rFonts w:ascii="Arial" w:hAnsi="Arial" w:cs="Arial"/>
                <w:b/>
                <w:bCs/>
                <w:color w:val="FFFFFF" w:themeColor="background1"/>
                <w:sz w:val="24"/>
                <w:szCs w:val="24"/>
              </w:rPr>
            </w:pPr>
            <w:r w:rsidRPr="003A1572">
              <w:rPr>
                <w:rFonts w:ascii="Arial" w:hAnsi="Arial" w:cs="Arial"/>
                <w:b/>
                <w:bCs/>
                <w:color w:val="FFFFFF" w:themeColor="background1"/>
                <w:sz w:val="24"/>
                <w:szCs w:val="24"/>
              </w:rPr>
              <w:t>Unit GLH</w:t>
            </w:r>
          </w:p>
        </w:tc>
      </w:tr>
      <w:tr w:rsidR="00C118D2" w:rsidRPr="003A1572" w14:paraId="52F8F3BC" w14:textId="77777777" w:rsidTr="00114900">
        <w:tc>
          <w:tcPr>
            <w:tcW w:w="8222" w:type="dxa"/>
          </w:tcPr>
          <w:p w14:paraId="4697E12A" w14:textId="46AA9527" w:rsidR="00C118D2" w:rsidRPr="00C118D2" w:rsidRDefault="00C118D2" w:rsidP="00B60509">
            <w:pPr>
              <w:rPr>
                <w:rFonts w:ascii="Arial" w:hAnsi="Arial" w:cs="Arial"/>
                <w:b/>
                <w:bCs/>
                <w:color w:val="000000"/>
                <w:sz w:val="24"/>
                <w:szCs w:val="24"/>
                <w:shd w:val="clear" w:color="auto" w:fill="FFFFFF"/>
              </w:rPr>
            </w:pPr>
            <w:r w:rsidRPr="00C118D2">
              <w:rPr>
                <w:rFonts w:ascii="Arial" w:hAnsi="Arial" w:cs="Arial"/>
                <w:b/>
                <w:bCs/>
                <w:sz w:val="24"/>
                <w:szCs w:val="24"/>
              </w:rPr>
              <w:t xml:space="preserve">Unit 1; </w:t>
            </w:r>
            <w:r w:rsidR="0007359E">
              <w:rPr>
                <w:rFonts w:ascii="Arial" w:hAnsi="Arial" w:cs="Arial"/>
                <w:b/>
                <w:bCs/>
                <w:sz w:val="24"/>
                <w:szCs w:val="24"/>
              </w:rPr>
              <w:t>Approaching</w:t>
            </w:r>
            <w:r>
              <w:rPr>
                <w:rFonts w:ascii="Arial" w:hAnsi="Arial" w:cs="Arial"/>
                <w:b/>
                <w:bCs/>
                <w:sz w:val="24"/>
                <w:szCs w:val="24"/>
              </w:rPr>
              <w:t xml:space="preserve"> </w:t>
            </w:r>
            <w:r w:rsidRPr="00C118D2">
              <w:rPr>
                <w:rFonts w:ascii="Arial" w:hAnsi="Arial" w:cs="Arial"/>
                <w:b/>
                <w:bCs/>
                <w:sz w:val="24"/>
                <w:szCs w:val="24"/>
              </w:rPr>
              <w:t xml:space="preserve">Mental Health and Professional Ethics  </w:t>
            </w:r>
          </w:p>
        </w:tc>
        <w:tc>
          <w:tcPr>
            <w:tcW w:w="1271" w:type="dxa"/>
          </w:tcPr>
          <w:p w14:paraId="4BA5DDD3" w14:textId="4275AF59" w:rsidR="00C118D2" w:rsidRDefault="00C118D2" w:rsidP="00570CEA">
            <w:pPr>
              <w:pStyle w:val="BodyText"/>
              <w:spacing w:before="4"/>
              <w:rPr>
                <w:rFonts w:ascii="Arial" w:hAnsi="Arial" w:cs="Arial"/>
                <w:sz w:val="24"/>
                <w:szCs w:val="24"/>
              </w:rPr>
            </w:pPr>
            <w:r>
              <w:rPr>
                <w:rFonts w:ascii="Arial" w:hAnsi="Arial" w:cs="Arial"/>
                <w:sz w:val="24"/>
                <w:szCs w:val="24"/>
              </w:rPr>
              <w:t>1</w:t>
            </w:r>
            <w:r w:rsidR="00757D73">
              <w:rPr>
                <w:rFonts w:ascii="Arial" w:hAnsi="Arial" w:cs="Arial"/>
                <w:sz w:val="24"/>
                <w:szCs w:val="24"/>
              </w:rPr>
              <w:t>6</w:t>
            </w:r>
          </w:p>
        </w:tc>
        <w:tc>
          <w:tcPr>
            <w:tcW w:w="1134" w:type="dxa"/>
          </w:tcPr>
          <w:p w14:paraId="353BD220" w14:textId="7865DC0E" w:rsidR="00C118D2" w:rsidRDefault="00551536" w:rsidP="00570CEA">
            <w:pPr>
              <w:pStyle w:val="BodyText"/>
              <w:spacing w:before="4"/>
              <w:rPr>
                <w:rFonts w:ascii="Arial" w:hAnsi="Arial" w:cs="Arial"/>
                <w:sz w:val="24"/>
                <w:szCs w:val="24"/>
              </w:rPr>
            </w:pPr>
            <w:r>
              <w:rPr>
                <w:rFonts w:ascii="Arial" w:hAnsi="Arial" w:cs="Arial"/>
                <w:sz w:val="24"/>
                <w:szCs w:val="24"/>
              </w:rPr>
              <w:t>8</w:t>
            </w:r>
          </w:p>
        </w:tc>
      </w:tr>
      <w:tr w:rsidR="00114900" w:rsidRPr="003A1572" w14:paraId="210874A7" w14:textId="3A357917" w:rsidTr="00114900">
        <w:tc>
          <w:tcPr>
            <w:tcW w:w="8222" w:type="dxa"/>
          </w:tcPr>
          <w:p w14:paraId="5AF91F93" w14:textId="5E621E08" w:rsidR="00114900" w:rsidRPr="00FD0FDF" w:rsidRDefault="00114900" w:rsidP="00B60509">
            <w:pPr>
              <w:rPr>
                <w:rFonts w:ascii="Arial" w:hAnsi="Arial" w:cs="Arial"/>
                <w:b/>
                <w:bCs/>
                <w:sz w:val="24"/>
                <w:szCs w:val="24"/>
              </w:rPr>
            </w:pPr>
            <w:r w:rsidRPr="00FD0FDF">
              <w:rPr>
                <w:rFonts w:ascii="Arial" w:hAnsi="Arial" w:cs="Arial"/>
                <w:b/>
                <w:bCs/>
                <w:color w:val="000000"/>
                <w:sz w:val="24"/>
                <w:szCs w:val="24"/>
                <w:shd w:val="clear" w:color="auto" w:fill="FFFFFF"/>
              </w:rPr>
              <w:t xml:space="preserve">Unit </w:t>
            </w:r>
            <w:r w:rsidR="00C118D2">
              <w:rPr>
                <w:rFonts w:ascii="Arial" w:hAnsi="Arial" w:cs="Arial"/>
                <w:b/>
                <w:bCs/>
                <w:color w:val="000000"/>
                <w:sz w:val="24"/>
                <w:szCs w:val="24"/>
                <w:shd w:val="clear" w:color="auto" w:fill="FFFFFF"/>
              </w:rPr>
              <w:t>2</w:t>
            </w:r>
            <w:r w:rsidRPr="00FD0FDF">
              <w:rPr>
                <w:rFonts w:ascii="Arial" w:hAnsi="Arial" w:cs="Arial"/>
                <w:b/>
                <w:bCs/>
                <w:color w:val="000000"/>
                <w:sz w:val="24"/>
                <w:szCs w:val="24"/>
                <w:shd w:val="clear" w:color="auto" w:fill="FFFFFF"/>
              </w:rPr>
              <w:t xml:space="preserve">:  </w:t>
            </w:r>
            <w:r w:rsidR="00FD0FDF" w:rsidRPr="00FD0FDF">
              <w:rPr>
                <w:rFonts w:ascii="Arial" w:hAnsi="Arial" w:cs="Arial"/>
                <w:b/>
                <w:bCs/>
                <w:sz w:val="24"/>
                <w:szCs w:val="24"/>
              </w:rPr>
              <w:t>Understanding Generalised Anxiety Disorder (GAD) and the role of yoga in managing the condition</w:t>
            </w:r>
            <w:r w:rsidR="00FD0FDF">
              <w:rPr>
                <w:rFonts w:ascii="Arial" w:hAnsi="Arial" w:cs="Arial"/>
                <w:b/>
                <w:bCs/>
                <w:sz w:val="24"/>
                <w:szCs w:val="24"/>
              </w:rPr>
              <w:t>.</w:t>
            </w:r>
            <w:r w:rsidR="00FD0FDF" w:rsidRPr="00FD0FDF">
              <w:rPr>
                <w:rFonts w:ascii="Arial" w:hAnsi="Arial" w:cs="Arial"/>
                <w:b/>
                <w:bCs/>
                <w:sz w:val="24"/>
                <w:szCs w:val="24"/>
              </w:rPr>
              <w:t xml:space="preserve"> </w:t>
            </w:r>
          </w:p>
        </w:tc>
        <w:tc>
          <w:tcPr>
            <w:tcW w:w="1271" w:type="dxa"/>
          </w:tcPr>
          <w:p w14:paraId="223D3434" w14:textId="1F366AAF" w:rsidR="00114900" w:rsidRPr="005F2D48" w:rsidRDefault="00465890" w:rsidP="00570CEA">
            <w:pPr>
              <w:pStyle w:val="BodyText"/>
              <w:spacing w:before="4"/>
              <w:rPr>
                <w:rFonts w:ascii="Arial" w:hAnsi="Arial" w:cs="Arial"/>
                <w:sz w:val="24"/>
                <w:szCs w:val="24"/>
              </w:rPr>
            </w:pPr>
            <w:r>
              <w:rPr>
                <w:rFonts w:ascii="Arial" w:hAnsi="Arial" w:cs="Arial"/>
                <w:sz w:val="24"/>
                <w:szCs w:val="24"/>
              </w:rPr>
              <w:t>30</w:t>
            </w:r>
          </w:p>
        </w:tc>
        <w:tc>
          <w:tcPr>
            <w:tcW w:w="1134" w:type="dxa"/>
          </w:tcPr>
          <w:p w14:paraId="30732AA4" w14:textId="581C7059" w:rsidR="00114900" w:rsidRPr="005F2D48" w:rsidRDefault="008366D8" w:rsidP="00570CEA">
            <w:pPr>
              <w:pStyle w:val="BodyText"/>
              <w:spacing w:before="4"/>
              <w:rPr>
                <w:rFonts w:ascii="Arial" w:hAnsi="Arial" w:cs="Arial"/>
                <w:sz w:val="24"/>
                <w:szCs w:val="24"/>
              </w:rPr>
            </w:pPr>
            <w:r>
              <w:rPr>
                <w:rFonts w:ascii="Arial" w:hAnsi="Arial" w:cs="Arial"/>
                <w:sz w:val="24"/>
                <w:szCs w:val="24"/>
              </w:rPr>
              <w:t>20</w:t>
            </w:r>
          </w:p>
        </w:tc>
      </w:tr>
      <w:tr w:rsidR="00114900" w:rsidRPr="003A1572" w14:paraId="2FA7B1B1" w14:textId="4D37B3C3" w:rsidTr="00114900">
        <w:trPr>
          <w:trHeight w:val="70"/>
        </w:trPr>
        <w:tc>
          <w:tcPr>
            <w:tcW w:w="8222" w:type="dxa"/>
          </w:tcPr>
          <w:p w14:paraId="6CEA4D28" w14:textId="393BD891" w:rsidR="00114900" w:rsidRPr="003A1572" w:rsidRDefault="00114900" w:rsidP="00570CEA">
            <w:pPr>
              <w:rPr>
                <w:rFonts w:ascii="Arial" w:hAnsi="Arial" w:cs="Arial"/>
                <w:b/>
                <w:bCs/>
                <w:color w:val="000000"/>
                <w:sz w:val="24"/>
                <w:szCs w:val="24"/>
                <w:shd w:val="clear" w:color="auto" w:fill="FFFFFF"/>
              </w:rPr>
            </w:pPr>
            <w:r w:rsidRPr="003A1572">
              <w:rPr>
                <w:rFonts w:ascii="Arial" w:hAnsi="Arial" w:cs="Arial"/>
                <w:b/>
                <w:bCs/>
                <w:color w:val="000000"/>
                <w:sz w:val="24"/>
                <w:szCs w:val="24"/>
                <w:shd w:val="clear" w:color="auto" w:fill="FFFFFF"/>
              </w:rPr>
              <w:t xml:space="preserve">Unit </w:t>
            </w:r>
            <w:r w:rsidR="00C118D2">
              <w:rPr>
                <w:rFonts w:ascii="Arial" w:hAnsi="Arial" w:cs="Arial"/>
                <w:b/>
                <w:bCs/>
                <w:color w:val="000000"/>
                <w:sz w:val="24"/>
                <w:szCs w:val="24"/>
                <w:shd w:val="clear" w:color="auto" w:fill="FFFFFF"/>
              </w:rPr>
              <w:t>3</w:t>
            </w:r>
            <w:r w:rsidRPr="003A1572">
              <w:rPr>
                <w:rFonts w:ascii="Arial" w:hAnsi="Arial" w:cs="Arial"/>
                <w:b/>
                <w:bCs/>
                <w:color w:val="000000"/>
                <w:sz w:val="24"/>
                <w:szCs w:val="24"/>
                <w:shd w:val="clear" w:color="auto" w:fill="FFFFFF"/>
              </w:rPr>
              <w:t xml:space="preserve">: </w:t>
            </w:r>
            <w:r w:rsidR="00FD0FDF" w:rsidRPr="00FD0FDF">
              <w:rPr>
                <w:rFonts w:ascii="Arial" w:hAnsi="Arial" w:cs="Arial"/>
                <w:b/>
                <w:bCs/>
                <w:sz w:val="24"/>
                <w:szCs w:val="24"/>
              </w:rPr>
              <w:t>Planning for and Delivering Yoga for Generalised Anxiety Disorder (GAD).</w:t>
            </w:r>
          </w:p>
        </w:tc>
        <w:tc>
          <w:tcPr>
            <w:tcW w:w="1271" w:type="dxa"/>
          </w:tcPr>
          <w:p w14:paraId="739ED6EA" w14:textId="43D5DA0E" w:rsidR="00114900" w:rsidRPr="005F2D48" w:rsidRDefault="00C118D2" w:rsidP="002632A5">
            <w:pPr>
              <w:pStyle w:val="BodyText"/>
              <w:spacing w:before="4"/>
              <w:rPr>
                <w:rFonts w:ascii="Arial" w:hAnsi="Arial" w:cs="Arial"/>
                <w:sz w:val="24"/>
                <w:szCs w:val="24"/>
              </w:rPr>
            </w:pPr>
            <w:r>
              <w:rPr>
                <w:rFonts w:ascii="Arial" w:hAnsi="Arial" w:cs="Arial"/>
                <w:sz w:val="24"/>
                <w:szCs w:val="24"/>
              </w:rPr>
              <w:t>2</w:t>
            </w:r>
            <w:r w:rsidR="00AC746F">
              <w:rPr>
                <w:rFonts w:ascii="Arial" w:hAnsi="Arial" w:cs="Arial"/>
                <w:sz w:val="24"/>
                <w:szCs w:val="24"/>
              </w:rPr>
              <w:t>0</w:t>
            </w:r>
          </w:p>
        </w:tc>
        <w:tc>
          <w:tcPr>
            <w:tcW w:w="1134" w:type="dxa"/>
          </w:tcPr>
          <w:p w14:paraId="6CF8260A" w14:textId="14224501" w:rsidR="00114900" w:rsidRPr="005F2D48" w:rsidRDefault="008366D8" w:rsidP="002632A5">
            <w:pPr>
              <w:pStyle w:val="BodyText"/>
              <w:spacing w:before="4"/>
              <w:rPr>
                <w:rFonts w:ascii="Arial" w:hAnsi="Arial" w:cs="Arial"/>
                <w:sz w:val="24"/>
                <w:szCs w:val="24"/>
              </w:rPr>
            </w:pPr>
            <w:r>
              <w:rPr>
                <w:rFonts w:ascii="Arial" w:hAnsi="Arial" w:cs="Arial"/>
                <w:sz w:val="24"/>
                <w:szCs w:val="24"/>
              </w:rPr>
              <w:t>4</w:t>
            </w:r>
          </w:p>
        </w:tc>
      </w:tr>
    </w:tbl>
    <w:p w14:paraId="541DE427" w14:textId="38A9A881" w:rsidR="00121C90" w:rsidRPr="003A1572" w:rsidRDefault="00121C90">
      <w:pPr>
        <w:pStyle w:val="BodyText"/>
        <w:rPr>
          <w:rFonts w:ascii="Arial" w:hAnsi="Arial" w:cs="Arial"/>
          <w:b/>
          <w:bCs/>
          <w:sz w:val="24"/>
          <w:szCs w:val="24"/>
        </w:rPr>
      </w:pPr>
    </w:p>
    <w:p w14:paraId="77A4EE8D" w14:textId="2669B95A" w:rsidR="00904B1D" w:rsidRDefault="00A726CC" w:rsidP="00A726CC">
      <w:pPr>
        <w:pStyle w:val="Heading1"/>
        <w:ind w:left="0"/>
        <w:rPr>
          <w:rFonts w:ascii="Arial" w:hAnsi="Arial" w:cs="Arial"/>
          <w:b w:val="0"/>
          <w:bCs w:val="0"/>
          <w:sz w:val="24"/>
          <w:szCs w:val="24"/>
        </w:rPr>
      </w:pPr>
      <w:r w:rsidRPr="005F2D48">
        <w:rPr>
          <w:rFonts w:ascii="Arial" w:hAnsi="Arial" w:cs="Arial"/>
          <w:b w:val="0"/>
          <w:bCs w:val="0"/>
          <w:sz w:val="24"/>
          <w:szCs w:val="24"/>
        </w:rPr>
        <w:t xml:space="preserve">It is estimated that the qualification will take six to ten months to complete on a part-time basis. Guided learning hours with your tutor will take place throughout your course.   In advance of enrolment, your centre will give you specific details of course dates and times.  In addition to attending course dates, you should expect to spend an average of </w:t>
      </w:r>
      <w:r w:rsidR="00596EB0">
        <w:rPr>
          <w:rFonts w:ascii="Arial" w:hAnsi="Arial" w:cs="Arial"/>
          <w:b w:val="0"/>
          <w:bCs w:val="0"/>
          <w:sz w:val="24"/>
          <w:szCs w:val="24"/>
        </w:rPr>
        <w:t>45</w:t>
      </w:r>
      <w:r w:rsidRPr="005F2D48">
        <w:rPr>
          <w:rFonts w:ascii="Arial" w:hAnsi="Arial" w:cs="Arial"/>
          <w:b w:val="0"/>
          <w:bCs w:val="0"/>
          <w:sz w:val="24"/>
          <w:szCs w:val="24"/>
        </w:rPr>
        <w:t xml:space="preserve"> to 90 minutes of additional time per week on independent study and completion of assignments. Please be aware that this is a rough guide, and that some weeks may require less time and others more time. </w:t>
      </w:r>
    </w:p>
    <w:p w14:paraId="49F7CC73" w14:textId="77777777" w:rsidR="00904B1D" w:rsidRDefault="00904B1D" w:rsidP="00A726CC">
      <w:pPr>
        <w:pStyle w:val="Heading1"/>
        <w:ind w:left="0"/>
        <w:rPr>
          <w:rFonts w:ascii="Arial" w:hAnsi="Arial" w:cs="Arial"/>
          <w:b w:val="0"/>
          <w:bCs w:val="0"/>
          <w:sz w:val="24"/>
          <w:szCs w:val="24"/>
        </w:rPr>
      </w:pPr>
    </w:p>
    <w:p w14:paraId="6861E06A" w14:textId="2D4D5BD9" w:rsidR="00A726CC" w:rsidRPr="005F2D48" w:rsidRDefault="00A726CC" w:rsidP="00A726CC">
      <w:pPr>
        <w:pStyle w:val="Heading1"/>
        <w:ind w:left="0"/>
        <w:rPr>
          <w:rFonts w:ascii="Arial" w:hAnsi="Arial" w:cs="Arial"/>
          <w:b w:val="0"/>
          <w:bCs w:val="0"/>
          <w:sz w:val="24"/>
          <w:szCs w:val="24"/>
        </w:rPr>
      </w:pPr>
      <w:r w:rsidRPr="005F2D48">
        <w:rPr>
          <w:rFonts w:ascii="Arial" w:hAnsi="Arial" w:cs="Arial"/>
          <w:b w:val="0"/>
          <w:bCs w:val="0"/>
          <w:sz w:val="24"/>
          <w:szCs w:val="24"/>
        </w:rPr>
        <w:t>During the final unit you will be expected to plan and deliver a</w:t>
      </w:r>
      <w:r w:rsidR="002E568D">
        <w:rPr>
          <w:rFonts w:ascii="Arial" w:hAnsi="Arial" w:cs="Arial"/>
          <w:b w:val="0"/>
          <w:bCs w:val="0"/>
          <w:sz w:val="24"/>
          <w:szCs w:val="24"/>
        </w:rPr>
        <w:t xml:space="preserve"> </w:t>
      </w:r>
      <w:r w:rsidRPr="005F2D48">
        <w:rPr>
          <w:rFonts w:ascii="Arial" w:hAnsi="Arial" w:cs="Arial"/>
          <w:b w:val="0"/>
          <w:bCs w:val="0"/>
          <w:sz w:val="24"/>
          <w:szCs w:val="24"/>
        </w:rPr>
        <w:t>course of specialist classes</w:t>
      </w:r>
      <w:r w:rsidR="00904B1D">
        <w:rPr>
          <w:rFonts w:ascii="Arial" w:hAnsi="Arial" w:cs="Arial"/>
          <w:b w:val="0"/>
          <w:bCs w:val="0"/>
          <w:sz w:val="24"/>
          <w:szCs w:val="24"/>
        </w:rPr>
        <w:t xml:space="preserve"> to a group of students living with GAD</w:t>
      </w:r>
      <w:r w:rsidRPr="005F2D48">
        <w:rPr>
          <w:rFonts w:ascii="Arial" w:hAnsi="Arial" w:cs="Arial"/>
          <w:b w:val="0"/>
          <w:bCs w:val="0"/>
          <w:sz w:val="24"/>
          <w:szCs w:val="24"/>
        </w:rPr>
        <w:t>. Your teaching of one of these classes will be observed and assessed.</w:t>
      </w:r>
    </w:p>
    <w:p w14:paraId="47A4CA95" w14:textId="77777777" w:rsidR="00121C90" w:rsidRPr="003A1572" w:rsidRDefault="00121C90" w:rsidP="00905116">
      <w:pPr>
        <w:pStyle w:val="Heading1"/>
        <w:ind w:left="0"/>
        <w:rPr>
          <w:rFonts w:ascii="Arial" w:hAnsi="Arial" w:cs="Arial"/>
          <w:color w:val="76923B"/>
          <w:sz w:val="24"/>
          <w:szCs w:val="24"/>
        </w:rPr>
      </w:pPr>
    </w:p>
    <w:p w14:paraId="5EB092C3" w14:textId="53E65DAE" w:rsidR="006477F0" w:rsidRPr="003A1572" w:rsidRDefault="00CF7BCB" w:rsidP="00905116">
      <w:pPr>
        <w:pStyle w:val="Heading1"/>
        <w:ind w:left="0"/>
        <w:rPr>
          <w:rFonts w:ascii="Arial" w:hAnsi="Arial" w:cs="Arial"/>
          <w:color w:val="008080"/>
          <w:sz w:val="28"/>
          <w:szCs w:val="28"/>
        </w:rPr>
      </w:pPr>
      <w:r w:rsidRPr="003A1572">
        <w:rPr>
          <w:rFonts w:ascii="Arial" w:hAnsi="Arial" w:cs="Arial"/>
          <w:color w:val="008080"/>
          <w:sz w:val="28"/>
          <w:szCs w:val="28"/>
        </w:rPr>
        <w:t>Levels of Attainment</w:t>
      </w:r>
    </w:p>
    <w:p w14:paraId="4FA576D2" w14:textId="03805F01" w:rsidR="00E77703" w:rsidRPr="003A1572" w:rsidRDefault="00A629A0" w:rsidP="00AD646A">
      <w:pPr>
        <w:pStyle w:val="BodyText"/>
        <w:spacing w:line="242" w:lineRule="auto"/>
        <w:ind w:right="107"/>
        <w:rPr>
          <w:rFonts w:ascii="Arial" w:hAnsi="Arial" w:cs="Arial"/>
          <w:sz w:val="24"/>
          <w:szCs w:val="24"/>
        </w:rPr>
      </w:pPr>
      <w:bookmarkStart w:id="1" w:name="_Hlk140222632"/>
      <w:r w:rsidRPr="003A1572">
        <w:rPr>
          <w:rFonts w:ascii="Arial" w:hAnsi="Arial" w:cs="Arial"/>
          <w:sz w:val="24"/>
          <w:szCs w:val="24"/>
        </w:rPr>
        <w:t xml:space="preserve">This qualification </w:t>
      </w:r>
      <w:r w:rsidR="00981661" w:rsidRPr="003A1572">
        <w:rPr>
          <w:rFonts w:ascii="Arial" w:hAnsi="Arial" w:cs="Arial"/>
          <w:sz w:val="24"/>
          <w:szCs w:val="24"/>
        </w:rPr>
        <w:t>has been developed to be at Level 3</w:t>
      </w:r>
      <w:r w:rsidR="00585E4C" w:rsidRPr="003A1572">
        <w:rPr>
          <w:rFonts w:ascii="Arial" w:hAnsi="Arial" w:cs="Arial"/>
          <w:sz w:val="24"/>
          <w:szCs w:val="24"/>
        </w:rPr>
        <w:t xml:space="preserve">. </w:t>
      </w:r>
      <w:r w:rsidR="0013537E" w:rsidRPr="003A1572">
        <w:rPr>
          <w:rFonts w:ascii="Arial" w:hAnsi="Arial" w:cs="Arial"/>
          <w:sz w:val="24"/>
          <w:szCs w:val="24"/>
        </w:rPr>
        <w:t xml:space="preserve">The box below shows Ofqual’s descriptor of the knowledge and skills required to pass a typical level </w:t>
      </w:r>
      <w:r w:rsidRPr="003A1572">
        <w:rPr>
          <w:rFonts w:ascii="Arial" w:hAnsi="Arial" w:cs="Arial"/>
          <w:sz w:val="24"/>
          <w:szCs w:val="24"/>
        </w:rPr>
        <w:t>3</w:t>
      </w:r>
      <w:r w:rsidR="0013537E" w:rsidRPr="003A1572">
        <w:rPr>
          <w:rFonts w:ascii="Arial" w:hAnsi="Arial" w:cs="Arial"/>
          <w:sz w:val="24"/>
          <w:szCs w:val="24"/>
        </w:rPr>
        <w:t xml:space="preserve"> qualification.  </w:t>
      </w:r>
    </w:p>
    <w:bookmarkEnd w:id="1"/>
    <w:p w14:paraId="4CB6BB72" w14:textId="77777777" w:rsidR="007716B9" w:rsidRPr="003A1572" w:rsidRDefault="007716B9" w:rsidP="00AD646A">
      <w:pPr>
        <w:pStyle w:val="BodyText"/>
        <w:spacing w:line="242" w:lineRule="auto"/>
        <w:ind w:right="107"/>
        <w:rPr>
          <w:rFonts w:ascii="Arial" w:hAnsi="Arial" w:cs="Arial"/>
          <w:sz w:val="24"/>
          <w:szCs w:val="24"/>
        </w:rPr>
      </w:pPr>
    </w:p>
    <w:p w14:paraId="5DF18068" w14:textId="52E27950" w:rsidR="00167E8C" w:rsidRPr="003A1572" w:rsidRDefault="0013537E" w:rsidP="00AD646A">
      <w:pPr>
        <w:pStyle w:val="BodyText"/>
        <w:spacing w:line="242" w:lineRule="auto"/>
        <w:ind w:right="107"/>
        <w:rPr>
          <w:rFonts w:ascii="Arial" w:hAnsi="Arial" w:cs="Arial"/>
          <w:sz w:val="24"/>
          <w:szCs w:val="24"/>
        </w:rPr>
      </w:pPr>
      <w:r w:rsidRPr="003A1572">
        <w:rPr>
          <w:rFonts w:ascii="Arial" w:hAnsi="Arial" w:cs="Arial"/>
          <w:sz w:val="24"/>
          <w:szCs w:val="24"/>
        </w:rPr>
        <w:t xml:space="preserve">Please note that the descriptor is designed to fit all level </w:t>
      </w:r>
      <w:r w:rsidR="00A629A0" w:rsidRPr="003A1572">
        <w:rPr>
          <w:rFonts w:ascii="Arial" w:hAnsi="Arial" w:cs="Arial"/>
          <w:sz w:val="24"/>
          <w:szCs w:val="24"/>
        </w:rPr>
        <w:t>3</w:t>
      </w:r>
      <w:r w:rsidRPr="003A1572">
        <w:rPr>
          <w:rFonts w:ascii="Arial" w:hAnsi="Arial" w:cs="Arial"/>
          <w:sz w:val="24"/>
          <w:szCs w:val="24"/>
        </w:rPr>
        <w:t xml:space="preserve"> qualifications regardless of subject.  </w:t>
      </w:r>
      <w:r w:rsidR="002632A5" w:rsidRPr="003A1572">
        <w:rPr>
          <w:rFonts w:ascii="Arial" w:hAnsi="Arial" w:cs="Arial"/>
          <w:sz w:val="24"/>
          <w:szCs w:val="24"/>
        </w:rPr>
        <w:t xml:space="preserve">You </w:t>
      </w:r>
      <w:r w:rsidRPr="003A1572">
        <w:rPr>
          <w:rFonts w:ascii="Arial" w:hAnsi="Arial" w:cs="Arial"/>
          <w:sz w:val="24"/>
          <w:szCs w:val="24"/>
        </w:rPr>
        <w:t>will be required to meet assessment criteria which are specific to</w:t>
      </w:r>
      <w:r w:rsidR="00606A9B" w:rsidRPr="003A1572">
        <w:rPr>
          <w:rFonts w:ascii="Arial" w:hAnsi="Arial" w:cs="Arial"/>
          <w:sz w:val="24"/>
          <w:szCs w:val="24"/>
        </w:rPr>
        <w:t xml:space="preserve"> the principles of adapting</w:t>
      </w:r>
      <w:r w:rsidR="00220DF3" w:rsidRPr="003A1572">
        <w:rPr>
          <w:rFonts w:ascii="Arial" w:hAnsi="Arial" w:cs="Arial"/>
          <w:sz w:val="24"/>
          <w:szCs w:val="24"/>
        </w:rPr>
        <w:t>, planning for and teaching</w:t>
      </w:r>
      <w:r w:rsidR="002E568D">
        <w:rPr>
          <w:rFonts w:ascii="Arial" w:hAnsi="Arial" w:cs="Arial"/>
          <w:sz w:val="24"/>
          <w:szCs w:val="24"/>
        </w:rPr>
        <w:t xml:space="preserve"> yoga for GAD</w:t>
      </w:r>
      <w:r w:rsidR="00220DF3" w:rsidRPr="003A1572">
        <w:rPr>
          <w:rFonts w:ascii="Arial" w:hAnsi="Arial" w:cs="Arial"/>
          <w:sz w:val="24"/>
          <w:szCs w:val="24"/>
        </w:rPr>
        <w:t>.  T</w:t>
      </w:r>
      <w:r w:rsidRPr="003A1572">
        <w:rPr>
          <w:rFonts w:ascii="Arial" w:hAnsi="Arial" w:cs="Arial"/>
          <w:sz w:val="24"/>
          <w:szCs w:val="24"/>
        </w:rPr>
        <w:t>hose criteria are shown in t</w:t>
      </w:r>
      <w:r w:rsidR="002632A5" w:rsidRPr="003A1572">
        <w:rPr>
          <w:rFonts w:ascii="Arial" w:hAnsi="Arial" w:cs="Arial"/>
          <w:sz w:val="24"/>
          <w:szCs w:val="24"/>
        </w:rPr>
        <w:t>he learning outcomes and assessment criteria table at the end of this booklet</w:t>
      </w:r>
      <w:r w:rsidR="00684522" w:rsidRPr="003A1572">
        <w:rPr>
          <w:rFonts w:ascii="Arial" w:hAnsi="Arial" w:cs="Arial"/>
          <w:sz w:val="24"/>
          <w:szCs w:val="24"/>
        </w:rPr>
        <w:t>.  The assessment criteria have been designed to fit with the descriptors below</w:t>
      </w:r>
      <w:r w:rsidRPr="003A1572">
        <w:rPr>
          <w:rFonts w:ascii="Arial" w:hAnsi="Arial" w:cs="Arial"/>
          <w:sz w:val="24"/>
          <w:szCs w:val="24"/>
        </w:rPr>
        <w:t>:</w:t>
      </w:r>
    </w:p>
    <w:p w14:paraId="3DB6D9EA" w14:textId="77777777" w:rsidR="00167E8C" w:rsidRPr="003A1572" w:rsidRDefault="00167E8C" w:rsidP="00291B49">
      <w:pPr>
        <w:pStyle w:val="BodyText"/>
        <w:spacing w:line="242" w:lineRule="auto"/>
        <w:ind w:right="107"/>
        <w:jc w:val="both"/>
        <w:rPr>
          <w:rFonts w:ascii="Arial" w:hAnsi="Arial" w:cs="Arial"/>
          <w:sz w:val="24"/>
          <w:szCs w:val="24"/>
        </w:rPr>
      </w:pPr>
    </w:p>
    <w:tbl>
      <w:tblPr>
        <w:tblStyle w:val="TableGrid"/>
        <w:tblW w:w="0" w:type="auto"/>
        <w:tblLook w:val="04A0" w:firstRow="1" w:lastRow="0" w:firstColumn="1" w:lastColumn="0" w:noHBand="0" w:noVBand="1"/>
      </w:tblPr>
      <w:tblGrid>
        <w:gridCol w:w="4806"/>
        <w:gridCol w:w="4214"/>
      </w:tblGrid>
      <w:tr w:rsidR="009C78C4" w:rsidRPr="003A1572" w14:paraId="05F4D2D0" w14:textId="77777777" w:rsidTr="005E395F">
        <w:trPr>
          <w:trHeight w:val="308"/>
        </w:trPr>
        <w:tc>
          <w:tcPr>
            <w:tcW w:w="5642" w:type="dxa"/>
            <w:shd w:val="clear" w:color="auto" w:fill="008080"/>
          </w:tcPr>
          <w:p w14:paraId="59FB4AAA" w14:textId="77777777" w:rsidR="009C78C4" w:rsidRPr="003A1572" w:rsidRDefault="009C78C4" w:rsidP="009C78C4">
            <w:pPr>
              <w:pStyle w:val="BodyText"/>
              <w:spacing w:line="242" w:lineRule="auto"/>
              <w:ind w:right="107"/>
              <w:jc w:val="both"/>
              <w:rPr>
                <w:rFonts w:ascii="Arial" w:hAnsi="Arial" w:cs="Arial"/>
                <w:b/>
                <w:bCs/>
                <w:color w:val="FFFFFF" w:themeColor="background1"/>
                <w:sz w:val="24"/>
                <w:szCs w:val="24"/>
              </w:rPr>
            </w:pPr>
            <w:r w:rsidRPr="003A1572">
              <w:rPr>
                <w:rFonts w:ascii="Arial" w:hAnsi="Arial" w:cs="Arial"/>
                <w:b/>
                <w:bCs/>
                <w:color w:val="FFFFFF" w:themeColor="background1"/>
                <w:sz w:val="24"/>
                <w:szCs w:val="24"/>
              </w:rPr>
              <w:t xml:space="preserve">Knowledge descriptor </w:t>
            </w:r>
          </w:p>
          <w:p w14:paraId="56387DC9" w14:textId="7AAD97D5" w:rsidR="0012755E" w:rsidRPr="003A1572" w:rsidRDefault="0012755E" w:rsidP="009C78C4">
            <w:pPr>
              <w:pStyle w:val="BodyText"/>
              <w:spacing w:line="242" w:lineRule="auto"/>
              <w:ind w:right="107"/>
              <w:jc w:val="both"/>
              <w:rPr>
                <w:rFonts w:ascii="Arial" w:hAnsi="Arial" w:cs="Arial"/>
                <w:b/>
                <w:bCs/>
                <w:color w:val="FFFFFF" w:themeColor="background1"/>
                <w:sz w:val="24"/>
                <w:szCs w:val="24"/>
              </w:rPr>
            </w:pPr>
          </w:p>
        </w:tc>
        <w:tc>
          <w:tcPr>
            <w:tcW w:w="4936" w:type="dxa"/>
            <w:shd w:val="clear" w:color="auto" w:fill="008080"/>
          </w:tcPr>
          <w:p w14:paraId="503E6D52" w14:textId="70A6B57F" w:rsidR="009C78C4" w:rsidRPr="003A1572" w:rsidRDefault="009C78C4" w:rsidP="009C78C4">
            <w:pPr>
              <w:pStyle w:val="BodyText"/>
              <w:spacing w:line="242" w:lineRule="auto"/>
              <w:ind w:right="107"/>
              <w:jc w:val="both"/>
              <w:rPr>
                <w:rFonts w:ascii="Arial" w:hAnsi="Arial" w:cs="Arial"/>
                <w:b/>
                <w:bCs/>
                <w:color w:val="FFFFFF" w:themeColor="background1"/>
                <w:sz w:val="24"/>
                <w:szCs w:val="24"/>
              </w:rPr>
            </w:pPr>
            <w:r w:rsidRPr="003A1572">
              <w:rPr>
                <w:rFonts w:ascii="Arial" w:hAnsi="Arial" w:cs="Arial"/>
                <w:b/>
                <w:bCs/>
                <w:color w:val="FFFFFF" w:themeColor="background1"/>
                <w:sz w:val="24"/>
                <w:szCs w:val="24"/>
              </w:rPr>
              <w:t xml:space="preserve">Skills descriptor </w:t>
            </w:r>
          </w:p>
        </w:tc>
      </w:tr>
      <w:tr w:rsidR="009C78C4" w:rsidRPr="003A1572" w14:paraId="7C426EC3" w14:textId="77777777" w:rsidTr="00596EB0">
        <w:trPr>
          <w:trHeight w:val="983"/>
        </w:trPr>
        <w:tc>
          <w:tcPr>
            <w:tcW w:w="5642" w:type="dxa"/>
          </w:tcPr>
          <w:p w14:paraId="1C4817E2" w14:textId="6E754845" w:rsidR="00167E8C" w:rsidRPr="003A1572" w:rsidRDefault="00220DF3" w:rsidP="005E5838">
            <w:pPr>
              <w:pStyle w:val="BodyText"/>
              <w:spacing w:line="242" w:lineRule="auto"/>
              <w:ind w:right="107"/>
              <w:rPr>
                <w:rFonts w:ascii="Arial" w:hAnsi="Arial" w:cs="Arial"/>
                <w:sz w:val="24"/>
                <w:szCs w:val="24"/>
              </w:rPr>
            </w:pPr>
            <w:r w:rsidRPr="003A1572">
              <w:rPr>
                <w:rFonts w:ascii="Arial" w:hAnsi="Arial" w:cs="Arial"/>
                <w:color w:val="0B0C0C"/>
                <w:sz w:val="24"/>
                <w:szCs w:val="24"/>
                <w:shd w:val="clear" w:color="auto" w:fill="FFFFFF"/>
              </w:rPr>
              <w:t>Has factual, procedural and theoretical knowledge and understanding of a subject or field of work to complete tasks and address problems that while well-defined, may be complex and non-routine.</w:t>
            </w:r>
            <w:r w:rsidRPr="003A1572">
              <w:rPr>
                <w:rFonts w:ascii="Arial" w:hAnsi="Arial" w:cs="Arial"/>
                <w:color w:val="0B0C0C"/>
                <w:sz w:val="24"/>
                <w:szCs w:val="24"/>
              </w:rPr>
              <w:br/>
            </w:r>
            <w:r w:rsidRPr="003A1572">
              <w:rPr>
                <w:rFonts w:ascii="Arial" w:hAnsi="Arial" w:cs="Arial"/>
                <w:color w:val="0B0C0C"/>
                <w:sz w:val="24"/>
                <w:szCs w:val="24"/>
                <w:shd w:val="clear" w:color="auto" w:fill="FFFFFF"/>
              </w:rPr>
              <w:t>Can interpret and evaluate relevant information and ideas.</w:t>
            </w:r>
            <w:r w:rsidRPr="003A1572">
              <w:rPr>
                <w:rFonts w:ascii="Arial" w:hAnsi="Arial" w:cs="Arial"/>
                <w:color w:val="0B0C0C"/>
                <w:sz w:val="24"/>
                <w:szCs w:val="24"/>
              </w:rPr>
              <w:br/>
            </w:r>
            <w:r w:rsidRPr="003A1572">
              <w:rPr>
                <w:rFonts w:ascii="Arial" w:hAnsi="Arial" w:cs="Arial"/>
                <w:color w:val="0B0C0C"/>
                <w:sz w:val="24"/>
                <w:szCs w:val="24"/>
                <w:shd w:val="clear" w:color="auto" w:fill="FFFFFF"/>
              </w:rPr>
              <w:t xml:space="preserve">Is aware of the nature of the area of study </w:t>
            </w:r>
            <w:r w:rsidRPr="003A1572">
              <w:rPr>
                <w:rFonts w:ascii="Arial" w:hAnsi="Arial" w:cs="Arial"/>
                <w:color w:val="0B0C0C"/>
                <w:sz w:val="24"/>
                <w:szCs w:val="24"/>
                <w:shd w:val="clear" w:color="auto" w:fill="FFFFFF"/>
              </w:rPr>
              <w:lastRenderedPageBreak/>
              <w:t>or work.</w:t>
            </w:r>
            <w:r w:rsidRPr="003A1572">
              <w:rPr>
                <w:rFonts w:ascii="Arial" w:hAnsi="Arial" w:cs="Arial"/>
                <w:color w:val="0B0C0C"/>
                <w:sz w:val="24"/>
                <w:szCs w:val="24"/>
              </w:rPr>
              <w:br/>
            </w:r>
            <w:r w:rsidRPr="003A1572">
              <w:rPr>
                <w:rFonts w:ascii="Arial" w:hAnsi="Arial" w:cs="Arial"/>
                <w:color w:val="0B0C0C"/>
                <w:sz w:val="24"/>
                <w:szCs w:val="24"/>
                <w:shd w:val="clear" w:color="auto" w:fill="FFFFFF"/>
              </w:rPr>
              <w:t>Is aware of different perspectives or approaches within the area of study or work.</w:t>
            </w:r>
          </w:p>
        </w:tc>
        <w:tc>
          <w:tcPr>
            <w:tcW w:w="4936" w:type="dxa"/>
          </w:tcPr>
          <w:p w14:paraId="14C8F3EC" w14:textId="0B5EAB9E" w:rsidR="009C78C4" w:rsidRPr="003A1572" w:rsidRDefault="00220DF3" w:rsidP="005E5838">
            <w:pPr>
              <w:pStyle w:val="BodyText"/>
              <w:spacing w:line="242" w:lineRule="auto"/>
              <w:ind w:right="107"/>
              <w:rPr>
                <w:rFonts w:ascii="Arial" w:hAnsi="Arial" w:cs="Arial"/>
                <w:sz w:val="24"/>
                <w:szCs w:val="24"/>
              </w:rPr>
            </w:pPr>
            <w:r w:rsidRPr="003A1572">
              <w:rPr>
                <w:rFonts w:ascii="Arial" w:hAnsi="Arial" w:cs="Arial"/>
                <w:color w:val="0B0C0C"/>
                <w:sz w:val="24"/>
                <w:szCs w:val="24"/>
                <w:shd w:val="clear" w:color="auto" w:fill="FFFFFF"/>
              </w:rPr>
              <w:lastRenderedPageBreak/>
              <w:t>Identify, select and use appropriate cognitive and practical skills, methods and procedures to address problems that while well-defined, may be complex and non-routine.</w:t>
            </w:r>
            <w:r w:rsidRPr="003A1572">
              <w:rPr>
                <w:rFonts w:ascii="Arial" w:hAnsi="Arial" w:cs="Arial"/>
                <w:color w:val="0B0C0C"/>
                <w:sz w:val="24"/>
                <w:szCs w:val="24"/>
              </w:rPr>
              <w:br/>
            </w:r>
            <w:r w:rsidRPr="003A1572">
              <w:rPr>
                <w:rFonts w:ascii="Arial" w:hAnsi="Arial" w:cs="Arial"/>
                <w:color w:val="0B0C0C"/>
                <w:sz w:val="24"/>
                <w:szCs w:val="24"/>
                <w:shd w:val="clear" w:color="auto" w:fill="FFFFFF"/>
              </w:rPr>
              <w:t>Use appropriate investigation to inform actions.</w:t>
            </w:r>
            <w:r w:rsidRPr="003A1572">
              <w:rPr>
                <w:rFonts w:ascii="Arial" w:hAnsi="Arial" w:cs="Arial"/>
                <w:color w:val="0B0C0C"/>
                <w:sz w:val="24"/>
                <w:szCs w:val="24"/>
              </w:rPr>
              <w:br/>
            </w:r>
            <w:r w:rsidRPr="003A1572">
              <w:rPr>
                <w:rFonts w:ascii="Arial" w:hAnsi="Arial" w:cs="Arial"/>
                <w:color w:val="0B0C0C"/>
                <w:sz w:val="24"/>
                <w:szCs w:val="24"/>
                <w:shd w:val="clear" w:color="auto" w:fill="FFFFFF"/>
              </w:rPr>
              <w:t xml:space="preserve">Review how effective methods and </w:t>
            </w:r>
            <w:r w:rsidRPr="003A1572">
              <w:rPr>
                <w:rFonts w:ascii="Arial" w:hAnsi="Arial" w:cs="Arial"/>
                <w:color w:val="0B0C0C"/>
                <w:sz w:val="24"/>
                <w:szCs w:val="24"/>
                <w:shd w:val="clear" w:color="auto" w:fill="FFFFFF"/>
              </w:rPr>
              <w:lastRenderedPageBreak/>
              <w:t>actions have been.</w:t>
            </w:r>
          </w:p>
        </w:tc>
      </w:tr>
    </w:tbl>
    <w:p w14:paraId="14C90D44" w14:textId="77777777" w:rsidR="006477F0" w:rsidRPr="003A1572" w:rsidRDefault="006477F0">
      <w:pPr>
        <w:pStyle w:val="BodyText"/>
        <w:spacing w:before="10"/>
        <w:rPr>
          <w:rFonts w:ascii="Arial" w:hAnsi="Arial" w:cs="Arial"/>
          <w:sz w:val="24"/>
          <w:szCs w:val="24"/>
        </w:rPr>
      </w:pPr>
    </w:p>
    <w:p w14:paraId="000E9FE1" w14:textId="7654C71A" w:rsidR="006477F0" w:rsidRPr="003A1572" w:rsidRDefault="00585E4C" w:rsidP="00585E4C">
      <w:pPr>
        <w:pStyle w:val="BodyText"/>
        <w:spacing w:line="242" w:lineRule="auto"/>
        <w:ind w:left="100" w:right="103"/>
        <w:jc w:val="both"/>
        <w:rPr>
          <w:rFonts w:ascii="Arial" w:hAnsi="Arial" w:cs="Arial"/>
          <w:sz w:val="24"/>
          <w:szCs w:val="24"/>
        </w:rPr>
      </w:pPr>
      <w:r w:rsidRPr="003A1572">
        <w:rPr>
          <w:rFonts w:ascii="Arial" w:hAnsi="Arial" w:cs="Arial"/>
          <w:sz w:val="24"/>
          <w:szCs w:val="24"/>
        </w:rPr>
        <w:t>Assessors</w:t>
      </w:r>
      <w:r w:rsidR="00CF7BCB" w:rsidRPr="003A1572">
        <w:rPr>
          <w:rFonts w:ascii="Arial" w:hAnsi="Arial" w:cs="Arial"/>
          <w:sz w:val="24"/>
          <w:szCs w:val="24"/>
        </w:rPr>
        <w:t xml:space="preserve"> </w:t>
      </w:r>
      <w:r w:rsidRPr="003A1572">
        <w:rPr>
          <w:rFonts w:ascii="Arial" w:hAnsi="Arial" w:cs="Arial"/>
          <w:sz w:val="24"/>
          <w:szCs w:val="24"/>
        </w:rPr>
        <w:t xml:space="preserve">will </w:t>
      </w:r>
      <w:r w:rsidR="00CF7BCB" w:rsidRPr="003A1572">
        <w:rPr>
          <w:rFonts w:ascii="Arial" w:hAnsi="Arial" w:cs="Arial"/>
          <w:sz w:val="24"/>
          <w:szCs w:val="24"/>
        </w:rPr>
        <w:t xml:space="preserve">assess </w:t>
      </w:r>
      <w:r w:rsidRPr="003A1572">
        <w:rPr>
          <w:rFonts w:ascii="Arial" w:hAnsi="Arial" w:cs="Arial"/>
          <w:sz w:val="24"/>
          <w:szCs w:val="24"/>
        </w:rPr>
        <w:t xml:space="preserve">your </w:t>
      </w:r>
      <w:r w:rsidR="00CF7BCB" w:rsidRPr="003A1572">
        <w:rPr>
          <w:rFonts w:ascii="Arial" w:hAnsi="Arial" w:cs="Arial"/>
          <w:sz w:val="24"/>
          <w:szCs w:val="24"/>
        </w:rPr>
        <w:t xml:space="preserve">work against </w:t>
      </w:r>
      <w:r w:rsidR="00684522" w:rsidRPr="003A1572">
        <w:rPr>
          <w:rFonts w:ascii="Arial" w:hAnsi="Arial" w:cs="Arial"/>
          <w:sz w:val="24"/>
          <w:szCs w:val="24"/>
        </w:rPr>
        <w:t xml:space="preserve">the assessment criteria which </w:t>
      </w:r>
      <w:r w:rsidR="00962C40" w:rsidRPr="003A1572">
        <w:rPr>
          <w:rFonts w:ascii="Arial" w:hAnsi="Arial" w:cs="Arial"/>
          <w:sz w:val="24"/>
          <w:szCs w:val="24"/>
        </w:rPr>
        <w:t>are underpinned by</w:t>
      </w:r>
      <w:r w:rsidR="00684522" w:rsidRPr="003A1572">
        <w:rPr>
          <w:rFonts w:ascii="Arial" w:hAnsi="Arial" w:cs="Arial"/>
          <w:sz w:val="24"/>
          <w:szCs w:val="24"/>
        </w:rPr>
        <w:t xml:space="preserve"> </w:t>
      </w:r>
      <w:r w:rsidR="00CF7BCB" w:rsidRPr="003A1572">
        <w:rPr>
          <w:rFonts w:ascii="Arial" w:hAnsi="Arial" w:cs="Arial"/>
          <w:sz w:val="24"/>
          <w:szCs w:val="24"/>
        </w:rPr>
        <w:t>th</w:t>
      </w:r>
      <w:r w:rsidR="00C01CEE" w:rsidRPr="003A1572">
        <w:rPr>
          <w:rFonts w:ascii="Arial" w:hAnsi="Arial" w:cs="Arial"/>
          <w:sz w:val="24"/>
          <w:szCs w:val="24"/>
        </w:rPr>
        <w:t xml:space="preserve">ese </w:t>
      </w:r>
      <w:r w:rsidR="00CF7BCB" w:rsidRPr="003A1572">
        <w:rPr>
          <w:rFonts w:ascii="Arial" w:hAnsi="Arial" w:cs="Arial"/>
          <w:sz w:val="24"/>
          <w:szCs w:val="24"/>
        </w:rPr>
        <w:t>descriptor</w:t>
      </w:r>
      <w:r w:rsidR="00C01CEE" w:rsidRPr="003A1572">
        <w:rPr>
          <w:rFonts w:ascii="Arial" w:hAnsi="Arial" w:cs="Arial"/>
          <w:sz w:val="24"/>
          <w:szCs w:val="24"/>
        </w:rPr>
        <w:t>s</w:t>
      </w:r>
      <w:r w:rsidR="00962C40" w:rsidRPr="003A1572">
        <w:rPr>
          <w:rFonts w:ascii="Arial" w:hAnsi="Arial" w:cs="Arial"/>
          <w:sz w:val="24"/>
          <w:szCs w:val="24"/>
        </w:rPr>
        <w:t>.</w:t>
      </w:r>
      <w:r w:rsidR="00CF7BCB" w:rsidRPr="003A1572">
        <w:rPr>
          <w:rFonts w:ascii="Arial" w:hAnsi="Arial" w:cs="Arial"/>
          <w:sz w:val="24"/>
          <w:szCs w:val="24"/>
        </w:rPr>
        <w:t xml:space="preserve"> </w:t>
      </w:r>
      <w:r w:rsidR="00E86177" w:rsidRPr="003A1572">
        <w:rPr>
          <w:rFonts w:ascii="Arial" w:hAnsi="Arial" w:cs="Arial"/>
          <w:sz w:val="24"/>
          <w:szCs w:val="24"/>
        </w:rPr>
        <w:t>We</w:t>
      </w:r>
      <w:r w:rsidR="00962C40" w:rsidRPr="003A1572">
        <w:rPr>
          <w:rFonts w:ascii="Arial" w:hAnsi="Arial" w:cs="Arial"/>
          <w:sz w:val="24"/>
          <w:szCs w:val="24"/>
        </w:rPr>
        <w:t xml:space="preserve"> will also provide </w:t>
      </w:r>
      <w:r w:rsidR="00CF7BCB" w:rsidRPr="003A1572">
        <w:rPr>
          <w:rFonts w:ascii="Arial" w:hAnsi="Arial" w:cs="Arial"/>
          <w:sz w:val="24"/>
          <w:szCs w:val="24"/>
        </w:rPr>
        <w:t xml:space="preserve">supplementary guidance </w:t>
      </w:r>
      <w:r w:rsidR="00962C40" w:rsidRPr="003A1572">
        <w:rPr>
          <w:rFonts w:ascii="Arial" w:hAnsi="Arial" w:cs="Arial"/>
          <w:sz w:val="24"/>
          <w:szCs w:val="24"/>
        </w:rPr>
        <w:t>on assessment</w:t>
      </w:r>
      <w:r w:rsidR="00CF7BCB" w:rsidRPr="003A1572">
        <w:rPr>
          <w:rFonts w:ascii="Arial" w:hAnsi="Arial" w:cs="Arial"/>
          <w:sz w:val="24"/>
          <w:szCs w:val="24"/>
        </w:rPr>
        <w:t>.</w:t>
      </w:r>
      <w:r w:rsidRPr="003A1572">
        <w:rPr>
          <w:rFonts w:ascii="Arial" w:hAnsi="Arial" w:cs="Arial"/>
          <w:sz w:val="24"/>
          <w:szCs w:val="24"/>
        </w:rPr>
        <w:t xml:space="preserve"> </w:t>
      </w:r>
    </w:p>
    <w:p w14:paraId="4C183ABA" w14:textId="77777777" w:rsidR="00291B49" w:rsidRPr="003A1572" w:rsidRDefault="00291B49" w:rsidP="00585E4C">
      <w:pPr>
        <w:pStyle w:val="BodyText"/>
        <w:spacing w:line="242" w:lineRule="auto"/>
        <w:ind w:left="100" w:right="103"/>
        <w:jc w:val="both"/>
        <w:rPr>
          <w:rFonts w:ascii="Arial" w:hAnsi="Arial" w:cs="Arial"/>
          <w:color w:val="009999"/>
          <w:sz w:val="24"/>
          <w:szCs w:val="24"/>
        </w:rPr>
      </w:pPr>
    </w:p>
    <w:p w14:paraId="5891D00E" w14:textId="1378CBF5" w:rsidR="00291B49" w:rsidRPr="003A1572" w:rsidRDefault="00291B49" w:rsidP="00291B49">
      <w:pPr>
        <w:pStyle w:val="Heading1"/>
        <w:spacing w:before="1"/>
        <w:ind w:left="0"/>
        <w:rPr>
          <w:rFonts w:ascii="Arial" w:hAnsi="Arial" w:cs="Arial"/>
          <w:color w:val="008080"/>
          <w:sz w:val="28"/>
          <w:szCs w:val="28"/>
        </w:rPr>
      </w:pPr>
      <w:r w:rsidRPr="003A1572">
        <w:rPr>
          <w:rFonts w:ascii="Arial" w:hAnsi="Arial" w:cs="Arial"/>
          <w:color w:val="008080"/>
          <w:sz w:val="28"/>
          <w:szCs w:val="28"/>
        </w:rPr>
        <w:t>Learner Registration</w:t>
      </w:r>
    </w:p>
    <w:p w14:paraId="7E64CD42" w14:textId="659A7C3A" w:rsidR="00FF6E3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You will register for </w:t>
      </w:r>
      <w:r w:rsidRPr="003A1572">
        <w:rPr>
          <w:rFonts w:ascii="Arial" w:hAnsi="Arial" w:cs="Arial"/>
          <w:b/>
          <w:bCs/>
          <w:sz w:val="24"/>
          <w:szCs w:val="24"/>
        </w:rPr>
        <w:t>your course</w:t>
      </w:r>
      <w:r w:rsidR="00291B49" w:rsidRPr="003A1572">
        <w:rPr>
          <w:rFonts w:ascii="Arial" w:hAnsi="Arial" w:cs="Arial"/>
          <w:sz w:val="24"/>
          <w:szCs w:val="24"/>
        </w:rPr>
        <w:t xml:space="preserve"> using </w:t>
      </w:r>
      <w:r w:rsidR="00C76D97" w:rsidRPr="003A1572">
        <w:rPr>
          <w:rFonts w:ascii="Arial" w:hAnsi="Arial" w:cs="Arial"/>
          <w:sz w:val="24"/>
          <w:szCs w:val="24"/>
        </w:rPr>
        <w:t>your C</w:t>
      </w:r>
      <w:r w:rsidR="0017214C" w:rsidRPr="003A1572">
        <w:rPr>
          <w:rFonts w:ascii="Arial" w:hAnsi="Arial" w:cs="Arial"/>
          <w:sz w:val="24"/>
          <w:szCs w:val="24"/>
        </w:rPr>
        <w:t xml:space="preserve">entre’s </w:t>
      </w:r>
      <w:r w:rsidR="00E77703" w:rsidRPr="003A1572">
        <w:rPr>
          <w:rFonts w:ascii="Arial" w:hAnsi="Arial" w:cs="Arial"/>
          <w:sz w:val="24"/>
          <w:szCs w:val="24"/>
        </w:rPr>
        <w:t xml:space="preserve">learner </w:t>
      </w:r>
      <w:r w:rsidR="00291B49" w:rsidRPr="003A1572">
        <w:rPr>
          <w:rFonts w:ascii="Arial" w:hAnsi="Arial" w:cs="Arial"/>
          <w:sz w:val="24"/>
          <w:szCs w:val="24"/>
        </w:rPr>
        <w:t>registration syste</w:t>
      </w:r>
      <w:r w:rsidRPr="003A1572">
        <w:rPr>
          <w:rFonts w:ascii="Arial" w:hAnsi="Arial" w:cs="Arial"/>
          <w:sz w:val="24"/>
          <w:szCs w:val="24"/>
        </w:rPr>
        <w:t>m</w:t>
      </w:r>
      <w:r w:rsidR="00A143CB" w:rsidRPr="003A1572">
        <w:rPr>
          <w:rFonts w:ascii="Arial" w:hAnsi="Arial" w:cs="Arial"/>
          <w:sz w:val="24"/>
          <w:szCs w:val="24"/>
        </w:rPr>
        <w:t xml:space="preserve"> </w:t>
      </w:r>
      <w:r w:rsidRPr="003A1572">
        <w:rPr>
          <w:rFonts w:ascii="Arial" w:hAnsi="Arial" w:cs="Arial"/>
          <w:sz w:val="24"/>
          <w:szCs w:val="24"/>
        </w:rPr>
        <w:t xml:space="preserve">and sign a Centre Learner agreement. </w:t>
      </w:r>
    </w:p>
    <w:p w14:paraId="720872E9" w14:textId="77777777" w:rsidR="00FF6E31" w:rsidRPr="003A1572" w:rsidRDefault="00FF6E31" w:rsidP="00291B49">
      <w:pPr>
        <w:tabs>
          <w:tab w:val="left" w:pos="528"/>
          <w:tab w:val="left" w:pos="529"/>
        </w:tabs>
        <w:spacing w:before="2"/>
        <w:rPr>
          <w:rFonts w:ascii="Arial" w:hAnsi="Arial" w:cs="Arial"/>
          <w:sz w:val="24"/>
          <w:szCs w:val="24"/>
        </w:rPr>
      </w:pPr>
    </w:p>
    <w:p w14:paraId="3CD922D7" w14:textId="77777777" w:rsidR="0098166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To register for </w:t>
      </w:r>
      <w:r w:rsidRPr="003A1572">
        <w:rPr>
          <w:rFonts w:ascii="Arial" w:hAnsi="Arial" w:cs="Arial"/>
          <w:b/>
          <w:bCs/>
          <w:sz w:val="24"/>
          <w:szCs w:val="24"/>
        </w:rPr>
        <w:t>the qualification</w:t>
      </w:r>
      <w:r w:rsidRPr="003A1572">
        <w:rPr>
          <w:rFonts w:ascii="Arial" w:hAnsi="Arial" w:cs="Arial"/>
          <w:sz w:val="24"/>
          <w:szCs w:val="24"/>
        </w:rPr>
        <w:t xml:space="preserve"> you will need to fill out a BWYQ Registration Form (H12).  Your centre will provide th</w:t>
      </w:r>
      <w:r w:rsidR="00A143CB" w:rsidRPr="003A1572">
        <w:rPr>
          <w:rFonts w:ascii="Arial" w:hAnsi="Arial" w:cs="Arial"/>
          <w:sz w:val="24"/>
          <w:szCs w:val="24"/>
        </w:rPr>
        <w:t>is</w:t>
      </w:r>
      <w:r w:rsidRPr="003A1572">
        <w:rPr>
          <w:rFonts w:ascii="Arial" w:hAnsi="Arial" w:cs="Arial"/>
          <w:sz w:val="24"/>
          <w:szCs w:val="24"/>
        </w:rPr>
        <w:t xml:space="preserve"> form and will be responsible for securely sending completed forms to us.  </w:t>
      </w:r>
    </w:p>
    <w:p w14:paraId="1CC03F31" w14:textId="77777777" w:rsidR="00981661" w:rsidRPr="003A1572" w:rsidRDefault="00981661" w:rsidP="00291B49">
      <w:pPr>
        <w:tabs>
          <w:tab w:val="left" w:pos="528"/>
          <w:tab w:val="left" w:pos="529"/>
        </w:tabs>
        <w:spacing w:before="2"/>
        <w:rPr>
          <w:rFonts w:ascii="Arial" w:hAnsi="Arial" w:cs="Arial"/>
          <w:sz w:val="24"/>
          <w:szCs w:val="24"/>
        </w:rPr>
      </w:pPr>
    </w:p>
    <w:p w14:paraId="681283B3" w14:textId="77777777" w:rsidR="00981661" w:rsidRPr="003A1572" w:rsidRDefault="00FF6E31"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We will then issue you with a </w:t>
      </w:r>
      <w:r w:rsidR="00291B49" w:rsidRPr="003A1572">
        <w:rPr>
          <w:rFonts w:ascii="Arial" w:hAnsi="Arial" w:cs="Arial"/>
          <w:sz w:val="24"/>
          <w:szCs w:val="24"/>
        </w:rPr>
        <w:t xml:space="preserve">unique learner number (ULN).   </w:t>
      </w:r>
      <w:r w:rsidR="002632A5" w:rsidRPr="003A1572">
        <w:rPr>
          <w:rFonts w:ascii="Arial" w:hAnsi="Arial" w:cs="Arial"/>
          <w:sz w:val="24"/>
          <w:szCs w:val="24"/>
        </w:rPr>
        <w:t>You will need to put this on all your assignments</w:t>
      </w:r>
      <w:r w:rsidR="00981661" w:rsidRPr="003A1572">
        <w:rPr>
          <w:rFonts w:ascii="Arial" w:hAnsi="Arial" w:cs="Arial"/>
          <w:sz w:val="24"/>
          <w:szCs w:val="24"/>
        </w:rPr>
        <w:t>.</w:t>
      </w:r>
      <w:r w:rsidR="002632A5" w:rsidRPr="003A1572">
        <w:rPr>
          <w:rFonts w:ascii="Arial" w:hAnsi="Arial" w:cs="Arial"/>
          <w:sz w:val="24"/>
          <w:szCs w:val="24"/>
        </w:rPr>
        <w:t xml:space="preserve"> </w:t>
      </w:r>
    </w:p>
    <w:p w14:paraId="7F3375B5" w14:textId="77777777" w:rsidR="00981661" w:rsidRPr="003A1572" w:rsidRDefault="00981661" w:rsidP="00291B49">
      <w:pPr>
        <w:tabs>
          <w:tab w:val="left" w:pos="528"/>
          <w:tab w:val="left" w:pos="529"/>
        </w:tabs>
        <w:spacing w:before="2"/>
        <w:rPr>
          <w:rFonts w:ascii="Arial" w:hAnsi="Arial" w:cs="Arial"/>
          <w:sz w:val="24"/>
          <w:szCs w:val="24"/>
        </w:rPr>
      </w:pPr>
    </w:p>
    <w:p w14:paraId="28C40B37" w14:textId="29536416" w:rsidR="00570CEA" w:rsidRPr="003A1572" w:rsidRDefault="00291B49"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The information </w:t>
      </w:r>
      <w:r w:rsidR="00FF6E31" w:rsidRPr="003A1572">
        <w:rPr>
          <w:rFonts w:ascii="Arial" w:hAnsi="Arial" w:cs="Arial"/>
          <w:sz w:val="24"/>
          <w:szCs w:val="24"/>
        </w:rPr>
        <w:t>you provide on this form will be used to process your certificate</w:t>
      </w:r>
      <w:r w:rsidR="00A143CB" w:rsidRPr="003A1572">
        <w:rPr>
          <w:rFonts w:ascii="Arial" w:hAnsi="Arial" w:cs="Arial"/>
          <w:sz w:val="24"/>
          <w:szCs w:val="24"/>
        </w:rPr>
        <w:t>, s</w:t>
      </w:r>
      <w:r w:rsidR="00FF6E31" w:rsidRPr="003A1572">
        <w:rPr>
          <w:rFonts w:ascii="Arial" w:hAnsi="Arial" w:cs="Arial"/>
          <w:sz w:val="24"/>
          <w:szCs w:val="24"/>
        </w:rPr>
        <w:t>o if you change your name or contact details during your course, please let us know.</w:t>
      </w:r>
    </w:p>
    <w:p w14:paraId="5F8BF6B3" w14:textId="77777777" w:rsidR="00570CEA" w:rsidRPr="003A1572" w:rsidRDefault="00570CEA" w:rsidP="00291B49">
      <w:pPr>
        <w:tabs>
          <w:tab w:val="left" w:pos="528"/>
          <w:tab w:val="left" w:pos="529"/>
        </w:tabs>
        <w:spacing w:before="2"/>
        <w:rPr>
          <w:rFonts w:ascii="Arial" w:hAnsi="Arial" w:cs="Arial"/>
          <w:sz w:val="24"/>
          <w:szCs w:val="24"/>
        </w:rPr>
      </w:pPr>
    </w:p>
    <w:p w14:paraId="3E05F166" w14:textId="2AC15255" w:rsidR="00291B49" w:rsidRPr="003A1572" w:rsidRDefault="00291B49" w:rsidP="00291B49">
      <w:pPr>
        <w:tabs>
          <w:tab w:val="left" w:pos="528"/>
          <w:tab w:val="left" w:pos="529"/>
        </w:tabs>
        <w:spacing w:before="2"/>
        <w:rPr>
          <w:rFonts w:ascii="Arial" w:hAnsi="Arial" w:cs="Arial"/>
          <w:sz w:val="24"/>
          <w:szCs w:val="24"/>
        </w:rPr>
      </w:pPr>
      <w:r w:rsidRPr="003A1572">
        <w:rPr>
          <w:rFonts w:ascii="Arial" w:hAnsi="Arial" w:cs="Arial"/>
          <w:sz w:val="24"/>
          <w:szCs w:val="24"/>
        </w:rPr>
        <w:t xml:space="preserve">Ideally you should be registered before beginning </w:t>
      </w:r>
      <w:r w:rsidR="00EC44E7" w:rsidRPr="003A1572">
        <w:rPr>
          <w:rFonts w:ascii="Arial" w:hAnsi="Arial" w:cs="Arial"/>
          <w:sz w:val="24"/>
          <w:szCs w:val="24"/>
        </w:rPr>
        <w:t>your course</w:t>
      </w:r>
      <w:r w:rsidRPr="003A1572">
        <w:rPr>
          <w:rFonts w:ascii="Arial" w:hAnsi="Arial" w:cs="Arial"/>
          <w:sz w:val="24"/>
          <w:szCs w:val="24"/>
        </w:rPr>
        <w:t>, or</w:t>
      </w:r>
      <w:r w:rsidR="000F4E3C" w:rsidRPr="003A1572">
        <w:rPr>
          <w:rFonts w:ascii="Arial" w:hAnsi="Arial" w:cs="Arial"/>
          <w:sz w:val="24"/>
          <w:szCs w:val="24"/>
        </w:rPr>
        <w:t xml:space="preserve"> within four weeks of </w:t>
      </w:r>
      <w:r w:rsidR="00A143CB" w:rsidRPr="003A1572">
        <w:rPr>
          <w:rFonts w:ascii="Arial" w:hAnsi="Arial" w:cs="Arial"/>
          <w:sz w:val="24"/>
          <w:szCs w:val="24"/>
        </w:rPr>
        <w:t>starting.</w:t>
      </w:r>
    </w:p>
    <w:p w14:paraId="05781C76" w14:textId="77777777" w:rsidR="006477F0" w:rsidRPr="003A1572" w:rsidRDefault="00144E05" w:rsidP="00291B49">
      <w:pPr>
        <w:spacing w:line="526" w:lineRule="exact"/>
        <w:rPr>
          <w:rFonts w:ascii="Arial" w:hAnsi="Arial" w:cs="Arial"/>
          <w:b/>
          <w:color w:val="008080"/>
          <w:sz w:val="28"/>
          <w:szCs w:val="28"/>
        </w:rPr>
      </w:pPr>
      <w:r w:rsidRPr="003A1572">
        <w:rPr>
          <w:rFonts w:ascii="Arial" w:hAnsi="Arial" w:cs="Arial"/>
          <w:b/>
          <w:color w:val="008080"/>
          <w:sz w:val="28"/>
          <w:szCs w:val="28"/>
        </w:rPr>
        <w:t xml:space="preserve">Learner </w:t>
      </w:r>
      <w:r w:rsidR="00CF7BCB" w:rsidRPr="003A1572">
        <w:rPr>
          <w:rFonts w:ascii="Arial" w:hAnsi="Arial" w:cs="Arial"/>
          <w:b/>
          <w:color w:val="008080"/>
          <w:sz w:val="28"/>
          <w:szCs w:val="28"/>
        </w:rPr>
        <w:t>Support</w:t>
      </w:r>
    </w:p>
    <w:p w14:paraId="6BE8A040" w14:textId="6BB204BF" w:rsidR="00905116" w:rsidRPr="003A1572" w:rsidRDefault="00886ECF" w:rsidP="00291B49">
      <w:pPr>
        <w:pStyle w:val="BodyText"/>
        <w:ind w:right="113"/>
        <w:jc w:val="both"/>
        <w:rPr>
          <w:rFonts w:ascii="Arial" w:hAnsi="Arial" w:cs="Arial"/>
          <w:sz w:val="24"/>
          <w:szCs w:val="24"/>
        </w:rPr>
      </w:pPr>
      <w:r w:rsidRPr="003A1572">
        <w:rPr>
          <w:rFonts w:ascii="Arial" w:hAnsi="Arial" w:cs="Arial"/>
          <w:sz w:val="24"/>
          <w:szCs w:val="24"/>
        </w:rPr>
        <w:t>Everyone who completes th</w:t>
      </w:r>
      <w:r w:rsidR="00A143CB" w:rsidRPr="003A1572">
        <w:rPr>
          <w:rFonts w:ascii="Arial" w:hAnsi="Arial" w:cs="Arial"/>
          <w:sz w:val="24"/>
          <w:szCs w:val="24"/>
        </w:rPr>
        <w:t>is</w:t>
      </w:r>
      <w:r w:rsidRPr="003A1572">
        <w:rPr>
          <w:rFonts w:ascii="Arial" w:hAnsi="Arial" w:cs="Arial"/>
          <w:sz w:val="24"/>
          <w:szCs w:val="24"/>
        </w:rPr>
        <w:t xml:space="preserve"> qualification does so on a level playing field.  If you have specific </w:t>
      </w:r>
      <w:r w:rsidR="00A57466" w:rsidRPr="003A1572">
        <w:rPr>
          <w:rFonts w:ascii="Arial" w:hAnsi="Arial" w:cs="Arial"/>
          <w:sz w:val="24"/>
          <w:szCs w:val="24"/>
        </w:rPr>
        <w:t>requirements,</w:t>
      </w:r>
      <w:r w:rsidRPr="003A1572">
        <w:rPr>
          <w:rFonts w:ascii="Arial" w:hAnsi="Arial" w:cs="Arial"/>
          <w:sz w:val="24"/>
          <w:szCs w:val="24"/>
        </w:rPr>
        <w:t xml:space="preserve"> then you</w:t>
      </w:r>
      <w:r w:rsidR="00905116" w:rsidRPr="003A1572">
        <w:rPr>
          <w:rFonts w:ascii="Arial" w:hAnsi="Arial" w:cs="Arial"/>
          <w:sz w:val="24"/>
          <w:szCs w:val="24"/>
        </w:rPr>
        <w:t xml:space="preserve"> can</w:t>
      </w:r>
      <w:r w:rsidR="00CF7BCB" w:rsidRPr="003A1572">
        <w:rPr>
          <w:rFonts w:ascii="Arial" w:hAnsi="Arial" w:cs="Arial"/>
          <w:spacing w:val="-3"/>
          <w:sz w:val="24"/>
          <w:szCs w:val="24"/>
        </w:rPr>
        <w:t xml:space="preserve"> </w:t>
      </w:r>
      <w:r w:rsidR="00CF7BCB" w:rsidRPr="003A1572">
        <w:rPr>
          <w:rFonts w:ascii="Arial" w:hAnsi="Arial" w:cs="Arial"/>
          <w:sz w:val="24"/>
          <w:szCs w:val="24"/>
        </w:rPr>
        <w:t>apply</w:t>
      </w:r>
      <w:r w:rsidR="00CF7BCB" w:rsidRPr="003A1572">
        <w:rPr>
          <w:rFonts w:ascii="Arial" w:hAnsi="Arial" w:cs="Arial"/>
          <w:spacing w:val="-4"/>
          <w:sz w:val="24"/>
          <w:szCs w:val="24"/>
        </w:rPr>
        <w:t xml:space="preserve"> </w:t>
      </w:r>
      <w:r w:rsidR="00CF7BCB" w:rsidRPr="003A1572">
        <w:rPr>
          <w:rFonts w:ascii="Arial" w:hAnsi="Arial" w:cs="Arial"/>
          <w:sz w:val="24"/>
          <w:szCs w:val="24"/>
        </w:rPr>
        <w:t>for</w:t>
      </w:r>
      <w:r w:rsidR="00CF7BCB" w:rsidRPr="003A1572">
        <w:rPr>
          <w:rFonts w:ascii="Arial" w:hAnsi="Arial" w:cs="Arial"/>
          <w:spacing w:val="-7"/>
          <w:sz w:val="24"/>
          <w:szCs w:val="24"/>
        </w:rPr>
        <w:t xml:space="preserve"> </w:t>
      </w:r>
      <w:r w:rsidR="00CF7BCB" w:rsidRPr="003A1572">
        <w:rPr>
          <w:rFonts w:ascii="Arial" w:hAnsi="Arial" w:cs="Arial"/>
          <w:sz w:val="24"/>
          <w:szCs w:val="24"/>
        </w:rPr>
        <w:t>Special</w:t>
      </w:r>
      <w:r w:rsidR="00CF7BCB" w:rsidRPr="003A1572">
        <w:rPr>
          <w:rFonts w:ascii="Arial" w:hAnsi="Arial" w:cs="Arial"/>
          <w:spacing w:val="-5"/>
          <w:sz w:val="24"/>
          <w:szCs w:val="24"/>
        </w:rPr>
        <w:t xml:space="preserve"> </w:t>
      </w:r>
      <w:r w:rsidR="00CF7BCB" w:rsidRPr="003A1572">
        <w:rPr>
          <w:rFonts w:ascii="Arial" w:hAnsi="Arial" w:cs="Arial"/>
          <w:sz w:val="24"/>
          <w:szCs w:val="24"/>
        </w:rPr>
        <w:t>Considerations</w:t>
      </w:r>
      <w:r w:rsidR="00CF7BCB" w:rsidRPr="003A1572">
        <w:rPr>
          <w:rFonts w:ascii="Arial" w:hAnsi="Arial" w:cs="Arial"/>
          <w:spacing w:val="-5"/>
          <w:sz w:val="24"/>
          <w:szCs w:val="24"/>
        </w:rPr>
        <w:t xml:space="preserve"> </w:t>
      </w:r>
      <w:r w:rsidR="00CF7BCB" w:rsidRPr="003A1572">
        <w:rPr>
          <w:rFonts w:ascii="Arial" w:hAnsi="Arial" w:cs="Arial"/>
          <w:sz w:val="24"/>
          <w:szCs w:val="24"/>
        </w:rPr>
        <w:t>and</w:t>
      </w:r>
      <w:r w:rsidR="00C01CEE" w:rsidRPr="003A1572">
        <w:rPr>
          <w:rFonts w:ascii="Arial" w:hAnsi="Arial" w:cs="Arial"/>
          <w:sz w:val="24"/>
          <w:szCs w:val="24"/>
        </w:rPr>
        <w:t>/or</w:t>
      </w:r>
      <w:r w:rsidR="00CF7BCB" w:rsidRPr="003A1572">
        <w:rPr>
          <w:rFonts w:ascii="Arial" w:hAnsi="Arial" w:cs="Arial"/>
          <w:spacing w:val="-5"/>
          <w:sz w:val="24"/>
          <w:szCs w:val="24"/>
        </w:rPr>
        <w:t xml:space="preserve"> </w:t>
      </w:r>
      <w:r w:rsidR="00CF7BCB" w:rsidRPr="003A1572">
        <w:rPr>
          <w:rFonts w:ascii="Arial" w:hAnsi="Arial" w:cs="Arial"/>
          <w:sz w:val="24"/>
          <w:szCs w:val="24"/>
        </w:rPr>
        <w:t>Reasonable</w:t>
      </w:r>
      <w:r w:rsidR="00CF7BCB" w:rsidRPr="003A1572">
        <w:rPr>
          <w:rFonts w:ascii="Arial" w:hAnsi="Arial" w:cs="Arial"/>
          <w:spacing w:val="-8"/>
          <w:sz w:val="24"/>
          <w:szCs w:val="24"/>
        </w:rPr>
        <w:t xml:space="preserve"> </w:t>
      </w:r>
      <w:r w:rsidR="00CF7BCB" w:rsidRPr="003A1572">
        <w:rPr>
          <w:rFonts w:ascii="Arial" w:hAnsi="Arial" w:cs="Arial"/>
          <w:sz w:val="24"/>
          <w:szCs w:val="24"/>
        </w:rPr>
        <w:t>Adjustments</w:t>
      </w:r>
      <w:r w:rsidR="00CF7BCB" w:rsidRPr="003A1572">
        <w:rPr>
          <w:rFonts w:ascii="Arial" w:hAnsi="Arial" w:cs="Arial"/>
          <w:spacing w:val="-2"/>
          <w:sz w:val="24"/>
          <w:szCs w:val="24"/>
        </w:rPr>
        <w:t xml:space="preserve"> </w:t>
      </w:r>
      <w:r w:rsidR="00CF7BCB" w:rsidRPr="003A1572">
        <w:rPr>
          <w:rFonts w:ascii="Arial" w:hAnsi="Arial" w:cs="Arial"/>
          <w:sz w:val="24"/>
          <w:szCs w:val="24"/>
        </w:rPr>
        <w:t>at</w:t>
      </w:r>
      <w:r w:rsidR="00CF7BCB" w:rsidRPr="003A1572">
        <w:rPr>
          <w:rFonts w:ascii="Arial" w:hAnsi="Arial" w:cs="Arial"/>
          <w:spacing w:val="-4"/>
          <w:sz w:val="24"/>
          <w:szCs w:val="24"/>
        </w:rPr>
        <w:t xml:space="preserve"> </w:t>
      </w:r>
      <w:r w:rsidRPr="003A1572">
        <w:rPr>
          <w:rFonts w:ascii="Arial" w:hAnsi="Arial" w:cs="Arial"/>
          <w:sz w:val="24"/>
          <w:szCs w:val="24"/>
        </w:rPr>
        <w:t>any time</w:t>
      </w:r>
      <w:r w:rsidR="00D25343" w:rsidRPr="003A1572">
        <w:rPr>
          <w:rFonts w:ascii="Arial" w:hAnsi="Arial" w:cs="Arial"/>
          <w:sz w:val="24"/>
          <w:szCs w:val="24"/>
        </w:rPr>
        <w:t xml:space="preserve"> (see </w:t>
      </w:r>
      <w:r w:rsidR="00D41DC9" w:rsidRPr="003A1572">
        <w:rPr>
          <w:rFonts w:ascii="Arial" w:hAnsi="Arial" w:cs="Arial"/>
          <w:sz w:val="24"/>
          <w:szCs w:val="24"/>
        </w:rPr>
        <w:t xml:space="preserve">BWYQ </w:t>
      </w:r>
      <w:r w:rsidR="00F107F6" w:rsidRPr="003A1572">
        <w:rPr>
          <w:rFonts w:ascii="Arial" w:hAnsi="Arial" w:cs="Arial"/>
          <w:sz w:val="24"/>
          <w:szCs w:val="24"/>
        </w:rPr>
        <w:t xml:space="preserve"> 013 </w:t>
      </w:r>
      <w:r w:rsidR="00D25343" w:rsidRPr="003A1572">
        <w:rPr>
          <w:rFonts w:ascii="Arial" w:hAnsi="Arial" w:cs="Arial"/>
          <w:sz w:val="24"/>
          <w:szCs w:val="24"/>
        </w:rPr>
        <w:t>Special</w:t>
      </w:r>
      <w:r w:rsidR="00D25343" w:rsidRPr="003A1572">
        <w:rPr>
          <w:rFonts w:ascii="Arial" w:hAnsi="Arial" w:cs="Arial"/>
          <w:spacing w:val="-5"/>
          <w:sz w:val="24"/>
          <w:szCs w:val="24"/>
        </w:rPr>
        <w:t xml:space="preserve"> </w:t>
      </w:r>
      <w:r w:rsidR="00D25343" w:rsidRPr="003A1572">
        <w:rPr>
          <w:rFonts w:ascii="Arial" w:hAnsi="Arial" w:cs="Arial"/>
          <w:sz w:val="24"/>
          <w:szCs w:val="24"/>
        </w:rPr>
        <w:t>Considerations</w:t>
      </w:r>
      <w:r w:rsidR="00D25343" w:rsidRPr="003A1572">
        <w:rPr>
          <w:rFonts w:ascii="Arial" w:hAnsi="Arial" w:cs="Arial"/>
          <w:spacing w:val="-5"/>
          <w:sz w:val="24"/>
          <w:szCs w:val="24"/>
        </w:rPr>
        <w:t xml:space="preserve"> </w:t>
      </w:r>
      <w:r w:rsidR="00D25343" w:rsidRPr="003A1572">
        <w:rPr>
          <w:rFonts w:ascii="Arial" w:hAnsi="Arial" w:cs="Arial"/>
          <w:sz w:val="24"/>
          <w:szCs w:val="24"/>
        </w:rPr>
        <w:t>and</w:t>
      </w:r>
      <w:r w:rsidR="00D25343" w:rsidRPr="003A1572">
        <w:rPr>
          <w:rFonts w:ascii="Arial" w:hAnsi="Arial" w:cs="Arial"/>
          <w:spacing w:val="-5"/>
          <w:sz w:val="24"/>
          <w:szCs w:val="24"/>
        </w:rPr>
        <w:t xml:space="preserve"> </w:t>
      </w:r>
      <w:r w:rsidR="00F107F6" w:rsidRPr="003A1572">
        <w:rPr>
          <w:rFonts w:ascii="Arial" w:hAnsi="Arial" w:cs="Arial"/>
          <w:spacing w:val="-5"/>
          <w:sz w:val="24"/>
          <w:szCs w:val="24"/>
        </w:rPr>
        <w:t xml:space="preserve">BWYQ 012 </w:t>
      </w:r>
      <w:r w:rsidR="00D25343" w:rsidRPr="003A1572">
        <w:rPr>
          <w:rFonts w:ascii="Arial" w:hAnsi="Arial" w:cs="Arial"/>
          <w:sz w:val="24"/>
          <w:szCs w:val="24"/>
        </w:rPr>
        <w:t>Reasonable</w:t>
      </w:r>
      <w:r w:rsidR="00D25343" w:rsidRPr="003A1572">
        <w:rPr>
          <w:rFonts w:ascii="Arial" w:hAnsi="Arial" w:cs="Arial"/>
          <w:spacing w:val="-8"/>
          <w:sz w:val="24"/>
          <w:szCs w:val="24"/>
        </w:rPr>
        <w:t xml:space="preserve"> </w:t>
      </w:r>
      <w:r w:rsidR="00D25343" w:rsidRPr="003A1572">
        <w:rPr>
          <w:rFonts w:ascii="Arial" w:hAnsi="Arial" w:cs="Arial"/>
          <w:sz w:val="24"/>
          <w:szCs w:val="24"/>
        </w:rPr>
        <w:t>Adjustments policies for details).</w:t>
      </w:r>
    </w:p>
    <w:p w14:paraId="565898BB" w14:textId="77777777" w:rsidR="006477F0" w:rsidRPr="003A1572" w:rsidRDefault="006477F0">
      <w:pPr>
        <w:pStyle w:val="BodyText"/>
        <w:spacing w:before="2"/>
        <w:rPr>
          <w:rFonts w:ascii="Arial" w:hAnsi="Arial" w:cs="Arial"/>
          <w:sz w:val="24"/>
          <w:szCs w:val="24"/>
        </w:rPr>
      </w:pPr>
    </w:p>
    <w:p w14:paraId="1FE823EA" w14:textId="51383507" w:rsidR="006477F0" w:rsidRPr="003A1572" w:rsidRDefault="00DF4721" w:rsidP="00291B49">
      <w:pPr>
        <w:pStyle w:val="BodyText"/>
        <w:ind w:right="111"/>
        <w:jc w:val="both"/>
        <w:rPr>
          <w:rFonts w:ascii="Arial" w:hAnsi="Arial" w:cs="Arial"/>
          <w:sz w:val="24"/>
          <w:szCs w:val="24"/>
        </w:rPr>
      </w:pPr>
      <w:r w:rsidRPr="003A1572">
        <w:rPr>
          <w:rFonts w:ascii="Arial" w:hAnsi="Arial" w:cs="Arial"/>
          <w:sz w:val="24"/>
          <w:szCs w:val="24"/>
        </w:rPr>
        <w:t>Your fellow students will be</w:t>
      </w:r>
      <w:r w:rsidR="0017214C" w:rsidRPr="003A1572">
        <w:rPr>
          <w:rFonts w:ascii="Arial" w:hAnsi="Arial" w:cs="Arial"/>
          <w:sz w:val="24"/>
          <w:szCs w:val="24"/>
        </w:rPr>
        <w:t xml:space="preserve"> a</w:t>
      </w:r>
      <w:r w:rsidRPr="003A1572">
        <w:rPr>
          <w:rFonts w:ascii="Arial" w:hAnsi="Arial" w:cs="Arial"/>
          <w:sz w:val="24"/>
          <w:szCs w:val="24"/>
        </w:rPr>
        <w:t xml:space="preserve"> </w:t>
      </w:r>
      <w:r w:rsidR="00CF7BCB" w:rsidRPr="003A1572">
        <w:rPr>
          <w:rFonts w:ascii="Arial" w:hAnsi="Arial" w:cs="Arial"/>
          <w:sz w:val="24"/>
          <w:szCs w:val="24"/>
        </w:rPr>
        <w:t xml:space="preserve">valuable source of </w:t>
      </w:r>
      <w:r w:rsidR="00886ECF" w:rsidRPr="003A1572">
        <w:rPr>
          <w:rFonts w:ascii="Arial" w:hAnsi="Arial" w:cs="Arial"/>
          <w:sz w:val="24"/>
          <w:szCs w:val="24"/>
        </w:rPr>
        <w:t xml:space="preserve">mutual </w:t>
      </w:r>
      <w:r w:rsidR="00CF7BCB" w:rsidRPr="003A1572">
        <w:rPr>
          <w:rFonts w:ascii="Arial" w:hAnsi="Arial" w:cs="Arial"/>
          <w:sz w:val="24"/>
          <w:szCs w:val="24"/>
        </w:rPr>
        <w:t xml:space="preserve">support. Other support and information </w:t>
      </w:r>
      <w:r w:rsidR="00886ECF" w:rsidRPr="003A1572">
        <w:rPr>
          <w:rFonts w:ascii="Arial" w:hAnsi="Arial" w:cs="Arial"/>
          <w:sz w:val="24"/>
          <w:szCs w:val="24"/>
        </w:rPr>
        <w:t>will be</w:t>
      </w:r>
      <w:r w:rsidR="00CF7BCB" w:rsidRPr="003A1572">
        <w:rPr>
          <w:rFonts w:ascii="Arial" w:hAnsi="Arial" w:cs="Arial"/>
          <w:sz w:val="24"/>
          <w:szCs w:val="24"/>
        </w:rPr>
        <w:t xml:space="preserve"> available through </w:t>
      </w:r>
      <w:r w:rsidR="005C56E4" w:rsidRPr="003A1572">
        <w:rPr>
          <w:rFonts w:ascii="Arial" w:hAnsi="Arial" w:cs="Arial"/>
          <w:sz w:val="24"/>
          <w:szCs w:val="24"/>
        </w:rPr>
        <w:t>your Centre’s</w:t>
      </w:r>
      <w:r w:rsidR="00CF7BCB" w:rsidRPr="003A1572">
        <w:rPr>
          <w:rFonts w:ascii="Arial" w:hAnsi="Arial" w:cs="Arial"/>
          <w:sz w:val="24"/>
          <w:szCs w:val="24"/>
        </w:rPr>
        <w:t xml:space="preserve"> website</w:t>
      </w:r>
      <w:r w:rsidR="005C56E4" w:rsidRPr="003A1572">
        <w:rPr>
          <w:rFonts w:ascii="Arial" w:hAnsi="Arial" w:cs="Arial"/>
          <w:sz w:val="24"/>
          <w:szCs w:val="24"/>
        </w:rPr>
        <w:t xml:space="preserve"> and continuing professional development (CPD) events</w:t>
      </w:r>
      <w:r w:rsidR="00CF7BCB" w:rsidRPr="003A1572">
        <w:rPr>
          <w:rFonts w:ascii="Arial" w:hAnsi="Arial" w:cs="Arial"/>
          <w:sz w:val="24"/>
          <w:szCs w:val="24"/>
        </w:rPr>
        <w:t>.</w:t>
      </w:r>
    </w:p>
    <w:p w14:paraId="27B683A7" w14:textId="77777777" w:rsidR="006477F0" w:rsidRPr="003A1572" w:rsidRDefault="006477F0">
      <w:pPr>
        <w:pStyle w:val="BodyText"/>
        <w:spacing w:before="3"/>
        <w:rPr>
          <w:rFonts w:ascii="Arial" w:hAnsi="Arial" w:cs="Arial"/>
          <w:sz w:val="24"/>
          <w:szCs w:val="24"/>
        </w:rPr>
      </w:pPr>
    </w:p>
    <w:p w14:paraId="1FE567A0" w14:textId="77777777" w:rsidR="006477F0" w:rsidRPr="003A1572" w:rsidRDefault="00CF7BCB" w:rsidP="00365E7D">
      <w:pPr>
        <w:pStyle w:val="Heading1"/>
        <w:ind w:left="0"/>
        <w:rPr>
          <w:rFonts w:ascii="Arial" w:hAnsi="Arial" w:cs="Arial"/>
          <w:color w:val="008080"/>
          <w:sz w:val="28"/>
          <w:szCs w:val="28"/>
        </w:rPr>
      </w:pPr>
      <w:r w:rsidRPr="003A1572">
        <w:rPr>
          <w:rFonts w:ascii="Arial" w:hAnsi="Arial" w:cs="Arial"/>
          <w:color w:val="008080"/>
          <w:sz w:val="28"/>
          <w:szCs w:val="28"/>
        </w:rPr>
        <w:t>Assessment</w:t>
      </w:r>
    </w:p>
    <w:p w14:paraId="3EC52351" w14:textId="6C528A88" w:rsidR="006477F0" w:rsidRPr="003A1572" w:rsidRDefault="001E0118" w:rsidP="001066CB">
      <w:pPr>
        <w:spacing w:before="25"/>
        <w:rPr>
          <w:rFonts w:ascii="Arial" w:hAnsi="Arial" w:cs="Arial"/>
          <w:sz w:val="24"/>
          <w:szCs w:val="24"/>
        </w:rPr>
      </w:pPr>
      <w:r w:rsidRPr="003A1572">
        <w:rPr>
          <w:rFonts w:ascii="Arial" w:hAnsi="Arial" w:cs="Arial"/>
          <w:sz w:val="24"/>
          <w:szCs w:val="24"/>
        </w:rPr>
        <w:t xml:space="preserve">To gain </w:t>
      </w:r>
      <w:r w:rsidR="00FF6E31" w:rsidRPr="003A1572">
        <w:rPr>
          <w:rFonts w:ascii="Arial" w:hAnsi="Arial" w:cs="Arial"/>
          <w:sz w:val="24"/>
          <w:szCs w:val="24"/>
        </w:rPr>
        <w:t xml:space="preserve">this qualification </w:t>
      </w:r>
      <w:r w:rsidRPr="003A1572">
        <w:rPr>
          <w:rFonts w:ascii="Arial" w:hAnsi="Arial" w:cs="Arial"/>
          <w:sz w:val="24"/>
          <w:szCs w:val="24"/>
        </w:rPr>
        <w:t>you must show that you have achieved all the Learning Outcomes and Assessment Criteria</w:t>
      </w:r>
      <w:r w:rsidR="001066CB" w:rsidRPr="003A1572">
        <w:rPr>
          <w:rFonts w:ascii="Arial" w:hAnsi="Arial" w:cs="Arial"/>
          <w:sz w:val="24"/>
          <w:szCs w:val="24"/>
        </w:rPr>
        <w:t xml:space="preserve"> (LOAC)</w:t>
      </w:r>
      <w:r w:rsidR="009946DE" w:rsidRPr="003A1572">
        <w:rPr>
          <w:rFonts w:ascii="Arial" w:hAnsi="Arial" w:cs="Arial"/>
          <w:sz w:val="24"/>
          <w:szCs w:val="24"/>
        </w:rPr>
        <w:t xml:space="preserve"> </w:t>
      </w:r>
      <w:r w:rsidR="00EF12EB" w:rsidRPr="003A1572">
        <w:rPr>
          <w:rFonts w:ascii="Arial" w:hAnsi="Arial" w:cs="Arial"/>
          <w:sz w:val="24"/>
          <w:szCs w:val="24"/>
        </w:rPr>
        <w:t>in the relevant unit</w:t>
      </w:r>
      <w:r w:rsidR="00EC44E7" w:rsidRPr="003A1572">
        <w:rPr>
          <w:rFonts w:ascii="Arial" w:hAnsi="Arial" w:cs="Arial"/>
          <w:sz w:val="24"/>
          <w:szCs w:val="24"/>
        </w:rPr>
        <w:t>s</w:t>
      </w:r>
      <w:r w:rsidR="00EF12EB" w:rsidRPr="003A1572">
        <w:rPr>
          <w:rFonts w:ascii="Arial" w:hAnsi="Arial" w:cs="Arial"/>
          <w:sz w:val="24"/>
          <w:szCs w:val="24"/>
        </w:rPr>
        <w:t xml:space="preserve"> </w:t>
      </w:r>
      <w:r w:rsidR="009946DE" w:rsidRPr="003A1572">
        <w:rPr>
          <w:rFonts w:ascii="Arial" w:hAnsi="Arial" w:cs="Arial"/>
          <w:sz w:val="24"/>
          <w:szCs w:val="24"/>
        </w:rPr>
        <w:t xml:space="preserve">at level </w:t>
      </w:r>
      <w:r w:rsidR="00EC44E7" w:rsidRPr="003A1572">
        <w:rPr>
          <w:rFonts w:ascii="Arial" w:hAnsi="Arial" w:cs="Arial"/>
          <w:sz w:val="24"/>
          <w:szCs w:val="24"/>
        </w:rPr>
        <w:t>3</w:t>
      </w:r>
      <w:r w:rsidRPr="003A1572">
        <w:rPr>
          <w:rFonts w:ascii="Arial" w:hAnsi="Arial" w:cs="Arial"/>
          <w:sz w:val="24"/>
          <w:szCs w:val="24"/>
        </w:rPr>
        <w:t>.</w:t>
      </w:r>
      <w:r w:rsidR="001066CB" w:rsidRPr="003A1572">
        <w:rPr>
          <w:rFonts w:ascii="Arial" w:hAnsi="Arial" w:cs="Arial"/>
          <w:sz w:val="24"/>
          <w:szCs w:val="24"/>
        </w:rPr>
        <w:t xml:space="preserve">  </w:t>
      </w:r>
      <w:r w:rsidR="00EF7E2A" w:rsidRPr="003A1572">
        <w:rPr>
          <w:rFonts w:ascii="Arial" w:hAnsi="Arial" w:cs="Arial"/>
          <w:sz w:val="24"/>
          <w:szCs w:val="24"/>
        </w:rPr>
        <w:t xml:space="preserve">You will keep a </w:t>
      </w:r>
      <w:r w:rsidR="00CF7BCB" w:rsidRPr="003A1572">
        <w:rPr>
          <w:rFonts w:ascii="Arial" w:hAnsi="Arial" w:cs="Arial"/>
          <w:sz w:val="24"/>
          <w:szCs w:val="24"/>
        </w:rPr>
        <w:t xml:space="preserve">portfolio of evidence </w:t>
      </w:r>
      <w:r w:rsidR="002C4545" w:rsidRPr="003A1572">
        <w:rPr>
          <w:rFonts w:ascii="Arial" w:hAnsi="Arial" w:cs="Arial"/>
          <w:sz w:val="24"/>
          <w:szCs w:val="24"/>
        </w:rPr>
        <w:t xml:space="preserve">showing achievement against </w:t>
      </w:r>
      <w:r w:rsidR="00CF7BCB" w:rsidRPr="003A1572">
        <w:rPr>
          <w:rFonts w:ascii="Arial" w:hAnsi="Arial" w:cs="Arial"/>
          <w:sz w:val="24"/>
          <w:szCs w:val="24"/>
        </w:rPr>
        <w:t xml:space="preserve">the </w:t>
      </w:r>
      <w:r w:rsidR="008A0E3D" w:rsidRPr="003A1572">
        <w:rPr>
          <w:rFonts w:ascii="Arial" w:hAnsi="Arial" w:cs="Arial"/>
          <w:sz w:val="24"/>
          <w:szCs w:val="24"/>
        </w:rPr>
        <w:t xml:space="preserve">LOAC </w:t>
      </w:r>
      <w:r w:rsidR="002C4545" w:rsidRPr="003A1572">
        <w:rPr>
          <w:rFonts w:ascii="Arial" w:hAnsi="Arial" w:cs="Arial"/>
          <w:sz w:val="24"/>
          <w:szCs w:val="24"/>
        </w:rPr>
        <w:t>for</w:t>
      </w:r>
      <w:r w:rsidR="00CF7BCB" w:rsidRPr="003A1572">
        <w:rPr>
          <w:rFonts w:ascii="Arial" w:hAnsi="Arial" w:cs="Arial"/>
          <w:sz w:val="24"/>
          <w:szCs w:val="24"/>
        </w:rPr>
        <w:t xml:space="preserve"> each </w:t>
      </w:r>
      <w:r w:rsidR="00EF12EB" w:rsidRPr="003A1572">
        <w:rPr>
          <w:rFonts w:ascii="Arial" w:hAnsi="Arial" w:cs="Arial"/>
          <w:sz w:val="24"/>
          <w:szCs w:val="24"/>
        </w:rPr>
        <w:t xml:space="preserve">relevant </w:t>
      </w:r>
      <w:r w:rsidR="00CF7BCB" w:rsidRPr="003A1572">
        <w:rPr>
          <w:rFonts w:ascii="Arial" w:hAnsi="Arial" w:cs="Arial"/>
          <w:sz w:val="24"/>
          <w:szCs w:val="24"/>
        </w:rPr>
        <w:t>unit.</w:t>
      </w:r>
      <w:r w:rsidRPr="003A1572">
        <w:rPr>
          <w:rFonts w:ascii="Arial" w:hAnsi="Arial" w:cs="Arial"/>
          <w:sz w:val="24"/>
          <w:szCs w:val="24"/>
        </w:rPr>
        <w:t xml:space="preserve"> </w:t>
      </w:r>
      <w:r w:rsidR="00CF7BCB" w:rsidRPr="003A1572">
        <w:rPr>
          <w:rFonts w:ascii="Arial" w:hAnsi="Arial" w:cs="Arial"/>
          <w:sz w:val="24"/>
          <w:szCs w:val="24"/>
        </w:rPr>
        <w:t>Th</w:t>
      </w:r>
      <w:r w:rsidR="00365E7D" w:rsidRPr="003A1572">
        <w:rPr>
          <w:rFonts w:ascii="Arial" w:hAnsi="Arial" w:cs="Arial"/>
          <w:sz w:val="24"/>
          <w:szCs w:val="24"/>
        </w:rPr>
        <w:t>is</w:t>
      </w:r>
      <w:r w:rsidR="00CF7BCB" w:rsidRPr="003A1572">
        <w:rPr>
          <w:rFonts w:ascii="Arial" w:hAnsi="Arial" w:cs="Arial"/>
          <w:sz w:val="24"/>
          <w:szCs w:val="24"/>
        </w:rPr>
        <w:t xml:space="preserve"> evidence could </w:t>
      </w:r>
      <w:r w:rsidR="00365E7D" w:rsidRPr="003A1572">
        <w:rPr>
          <w:rFonts w:ascii="Arial" w:hAnsi="Arial" w:cs="Arial"/>
          <w:sz w:val="24"/>
          <w:szCs w:val="24"/>
        </w:rPr>
        <w:t>be</w:t>
      </w:r>
      <w:r w:rsidRPr="003A1572">
        <w:rPr>
          <w:rFonts w:ascii="Arial" w:hAnsi="Arial" w:cs="Arial"/>
          <w:sz w:val="24"/>
          <w:szCs w:val="24"/>
        </w:rPr>
        <w:t xml:space="preserve"> in the form of</w:t>
      </w:r>
      <w:r w:rsidR="00186E52" w:rsidRPr="003A1572">
        <w:rPr>
          <w:rFonts w:ascii="Arial" w:hAnsi="Arial" w:cs="Arial"/>
          <w:sz w:val="24"/>
          <w:szCs w:val="24"/>
        </w:rPr>
        <w:t xml:space="preserve"> any of the following</w:t>
      </w:r>
      <w:r w:rsidR="00CF7BCB" w:rsidRPr="003A1572">
        <w:rPr>
          <w:rFonts w:ascii="Arial" w:hAnsi="Arial" w:cs="Arial"/>
          <w:sz w:val="24"/>
          <w:szCs w:val="24"/>
        </w:rPr>
        <w:t>:</w:t>
      </w:r>
    </w:p>
    <w:p w14:paraId="2BE8AB20" w14:textId="77777777" w:rsidR="001E0118" w:rsidRPr="003A1572" w:rsidRDefault="001E0118" w:rsidP="001E0118">
      <w:pPr>
        <w:pStyle w:val="BodyText"/>
        <w:ind w:right="108"/>
        <w:jc w:val="both"/>
        <w:rPr>
          <w:rFonts w:ascii="Arial" w:hAnsi="Arial" w:cs="Arial"/>
          <w:sz w:val="24"/>
          <w:szCs w:val="24"/>
        </w:rPr>
      </w:pPr>
    </w:p>
    <w:p w14:paraId="17F9B628"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sz w:val="24"/>
          <w:szCs w:val="24"/>
        </w:rPr>
      </w:pPr>
      <w:r w:rsidRPr="003A1572">
        <w:rPr>
          <w:rFonts w:ascii="Arial" w:hAnsi="Arial" w:cs="Arial"/>
          <w:sz w:val="24"/>
          <w:szCs w:val="24"/>
        </w:rPr>
        <w:t>Assessor</w:t>
      </w:r>
      <w:r w:rsidRPr="003A1572">
        <w:rPr>
          <w:rFonts w:ascii="Arial" w:hAnsi="Arial" w:cs="Arial"/>
          <w:spacing w:val="-4"/>
          <w:sz w:val="24"/>
          <w:szCs w:val="24"/>
        </w:rPr>
        <w:t xml:space="preserve"> </w:t>
      </w:r>
      <w:r w:rsidRPr="003A1572">
        <w:rPr>
          <w:rFonts w:ascii="Arial" w:hAnsi="Arial" w:cs="Arial"/>
          <w:sz w:val="24"/>
          <w:szCs w:val="24"/>
        </w:rPr>
        <w:t>observation</w:t>
      </w:r>
      <w:r w:rsidR="00365E7D" w:rsidRPr="003A1572">
        <w:rPr>
          <w:rFonts w:ascii="Arial" w:hAnsi="Arial" w:cs="Arial"/>
          <w:sz w:val="24"/>
          <w:szCs w:val="24"/>
        </w:rPr>
        <w:t xml:space="preserve"> and reports</w:t>
      </w:r>
    </w:p>
    <w:p w14:paraId="303BA831" w14:textId="77777777" w:rsidR="006477F0" w:rsidRPr="003A1572" w:rsidRDefault="00CF7BCB">
      <w:pPr>
        <w:pStyle w:val="ListParagraph"/>
        <w:numPr>
          <w:ilvl w:val="1"/>
          <w:numId w:val="11"/>
        </w:numPr>
        <w:tabs>
          <w:tab w:val="left" w:pos="820"/>
          <w:tab w:val="left" w:pos="821"/>
        </w:tabs>
        <w:spacing w:before="4" w:line="280" w:lineRule="exact"/>
        <w:rPr>
          <w:rFonts w:ascii="Arial" w:hAnsi="Arial" w:cs="Arial"/>
          <w:sz w:val="24"/>
          <w:szCs w:val="24"/>
        </w:rPr>
      </w:pPr>
      <w:r w:rsidRPr="003A1572">
        <w:rPr>
          <w:rFonts w:ascii="Arial" w:hAnsi="Arial" w:cs="Arial"/>
          <w:sz w:val="24"/>
          <w:szCs w:val="24"/>
        </w:rPr>
        <w:t>Evidence of Professional</w:t>
      </w:r>
      <w:r w:rsidRPr="003A1572">
        <w:rPr>
          <w:rFonts w:ascii="Arial" w:hAnsi="Arial" w:cs="Arial"/>
          <w:spacing w:val="-9"/>
          <w:sz w:val="24"/>
          <w:szCs w:val="24"/>
        </w:rPr>
        <w:t xml:space="preserve"> </w:t>
      </w:r>
      <w:r w:rsidRPr="003A1572">
        <w:rPr>
          <w:rFonts w:ascii="Arial" w:hAnsi="Arial" w:cs="Arial"/>
          <w:sz w:val="24"/>
          <w:szCs w:val="24"/>
        </w:rPr>
        <w:t>Discussion</w:t>
      </w:r>
    </w:p>
    <w:p w14:paraId="7BB03331"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sz w:val="24"/>
          <w:szCs w:val="24"/>
        </w:rPr>
      </w:pPr>
      <w:r w:rsidRPr="003A1572">
        <w:rPr>
          <w:rFonts w:ascii="Arial" w:hAnsi="Arial" w:cs="Arial"/>
          <w:sz w:val="24"/>
          <w:szCs w:val="24"/>
        </w:rPr>
        <w:t xml:space="preserve">Learner assignments </w:t>
      </w:r>
    </w:p>
    <w:p w14:paraId="31A8E560" w14:textId="77777777" w:rsidR="006477F0" w:rsidRPr="003A1572" w:rsidRDefault="00CF7BCB">
      <w:pPr>
        <w:pStyle w:val="ListParagraph"/>
        <w:numPr>
          <w:ilvl w:val="1"/>
          <w:numId w:val="11"/>
        </w:numPr>
        <w:tabs>
          <w:tab w:val="left" w:pos="820"/>
          <w:tab w:val="left" w:pos="821"/>
        </w:tabs>
        <w:rPr>
          <w:rFonts w:ascii="Arial" w:hAnsi="Arial" w:cs="Arial"/>
          <w:sz w:val="24"/>
          <w:szCs w:val="24"/>
        </w:rPr>
      </w:pPr>
      <w:r w:rsidRPr="003A1572">
        <w:rPr>
          <w:rFonts w:ascii="Arial" w:hAnsi="Arial" w:cs="Arial"/>
          <w:sz w:val="24"/>
          <w:szCs w:val="24"/>
        </w:rPr>
        <w:t>Records of oral and written questioning</w:t>
      </w:r>
    </w:p>
    <w:p w14:paraId="042F8A5F"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sz w:val="24"/>
          <w:szCs w:val="24"/>
        </w:rPr>
      </w:pPr>
      <w:r w:rsidRPr="003A1572">
        <w:rPr>
          <w:rFonts w:ascii="Arial" w:hAnsi="Arial" w:cs="Arial"/>
          <w:sz w:val="24"/>
          <w:szCs w:val="24"/>
        </w:rPr>
        <w:t>Teaching practice documentation and</w:t>
      </w:r>
      <w:r w:rsidRPr="003A1572">
        <w:rPr>
          <w:rFonts w:ascii="Arial" w:hAnsi="Arial" w:cs="Arial"/>
          <w:spacing w:val="-4"/>
          <w:sz w:val="24"/>
          <w:szCs w:val="24"/>
        </w:rPr>
        <w:t xml:space="preserve"> </w:t>
      </w:r>
      <w:r w:rsidRPr="003A1572">
        <w:rPr>
          <w:rFonts w:ascii="Arial" w:hAnsi="Arial" w:cs="Arial"/>
          <w:sz w:val="24"/>
          <w:szCs w:val="24"/>
        </w:rPr>
        <w:t>evidence</w:t>
      </w:r>
    </w:p>
    <w:p w14:paraId="2EDBFFDB" w14:textId="77777777" w:rsidR="006477F0" w:rsidRPr="003A1572" w:rsidRDefault="00CF7BCB">
      <w:pPr>
        <w:pStyle w:val="ListParagraph"/>
        <w:numPr>
          <w:ilvl w:val="1"/>
          <w:numId w:val="11"/>
        </w:numPr>
        <w:tabs>
          <w:tab w:val="left" w:pos="820"/>
          <w:tab w:val="left" w:pos="821"/>
        </w:tabs>
        <w:spacing w:line="280" w:lineRule="exact"/>
        <w:rPr>
          <w:rFonts w:ascii="Arial" w:hAnsi="Arial" w:cs="Arial"/>
          <w:color w:val="221F1F"/>
          <w:sz w:val="24"/>
          <w:szCs w:val="24"/>
        </w:rPr>
      </w:pPr>
      <w:r w:rsidRPr="003A1572">
        <w:rPr>
          <w:rFonts w:ascii="Arial" w:hAnsi="Arial" w:cs="Arial"/>
          <w:sz w:val="24"/>
          <w:szCs w:val="24"/>
        </w:rPr>
        <w:t>Recognition of prior learning</w:t>
      </w:r>
      <w:r w:rsidRPr="003A1572">
        <w:rPr>
          <w:rFonts w:ascii="Arial" w:hAnsi="Arial" w:cs="Arial"/>
          <w:spacing w:val="-10"/>
          <w:sz w:val="24"/>
          <w:szCs w:val="24"/>
        </w:rPr>
        <w:t xml:space="preserve"> </w:t>
      </w:r>
      <w:r w:rsidRPr="003A1572">
        <w:rPr>
          <w:rFonts w:ascii="Arial" w:hAnsi="Arial" w:cs="Arial"/>
          <w:sz w:val="24"/>
          <w:szCs w:val="24"/>
        </w:rPr>
        <w:t>(RPL)</w:t>
      </w:r>
    </w:p>
    <w:p w14:paraId="48F347E1" w14:textId="77777777" w:rsidR="00365E7D" w:rsidRPr="003A1572" w:rsidRDefault="00D45864">
      <w:pPr>
        <w:pStyle w:val="ListParagraph"/>
        <w:numPr>
          <w:ilvl w:val="1"/>
          <w:numId w:val="11"/>
        </w:numPr>
        <w:tabs>
          <w:tab w:val="left" w:pos="820"/>
          <w:tab w:val="left" w:pos="821"/>
        </w:tabs>
        <w:spacing w:line="280" w:lineRule="exact"/>
        <w:rPr>
          <w:rFonts w:ascii="Arial" w:hAnsi="Arial" w:cs="Arial"/>
          <w:color w:val="221F1F"/>
          <w:sz w:val="24"/>
          <w:szCs w:val="24"/>
        </w:rPr>
      </w:pPr>
      <w:r w:rsidRPr="003A1572">
        <w:rPr>
          <w:rFonts w:ascii="Arial" w:hAnsi="Arial" w:cs="Arial"/>
          <w:sz w:val="24"/>
          <w:szCs w:val="24"/>
        </w:rPr>
        <w:t>Work products</w:t>
      </w:r>
    </w:p>
    <w:p w14:paraId="31A7C15F" w14:textId="46F7048E" w:rsidR="00186E52" w:rsidRPr="003A1572" w:rsidRDefault="00186E52" w:rsidP="001E0118">
      <w:pPr>
        <w:tabs>
          <w:tab w:val="left" w:pos="528"/>
          <w:tab w:val="left" w:pos="529"/>
        </w:tabs>
        <w:spacing w:before="277"/>
        <w:ind w:right="105"/>
        <w:rPr>
          <w:rFonts w:ascii="Arial" w:hAnsi="Arial" w:cs="Arial"/>
          <w:sz w:val="24"/>
          <w:szCs w:val="24"/>
        </w:rPr>
      </w:pPr>
      <w:r w:rsidRPr="003A1572">
        <w:rPr>
          <w:rFonts w:ascii="Arial" w:hAnsi="Arial" w:cs="Arial"/>
          <w:sz w:val="24"/>
          <w:szCs w:val="24"/>
        </w:rPr>
        <w:lastRenderedPageBreak/>
        <w:t xml:space="preserve">This </w:t>
      </w:r>
      <w:r w:rsidR="002E568D">
        <w:rPr>
          <w:rFonts w:ascii="Arial" w:hAnsi="Arial" w:cs="Arial"/>
          <w:sz w:val="24"/>
          <w:szCs w:val="24"/>
        </w:rPr>
        <w:t xml:space="preserve">is not an </w:t>
      </w:r>
      <w:r w:rsidR="00EC44E7" w:rsidRPr="003A1572">
        <w:rPr>
          <w:rFonts w:ascii="Arial" w:hAnsi="Arial" w:cs="Arial"/>
          <w:sz w:val="24"/>
          <w:szCs w:val="24"/>
        </w:rPr>
        <w:t>exhaustive</w:t>
      </w:r>
      <w:r w:rsidR="002E568D">
        <w:rPr>
          <w:rFonts w:ascii="Arial" w:hAnsi="Arial" w:cs="Arial"/>
          <w:sz w:val="24"/>
          <w:szCs w:val="24"/>
        </w:rPr>
        <w:t xml:space="preserve"> list</w:t>
      </w:r>
      <w:r w:rsidRPr="003A1572">
        <w:rPr>
          <w:rFonts w:ascii="Arial" w:hAnsi="Arial" w:cs="Arial"/>
          <w:sz w:val="24"/>
          <w:szCs w:val="24"/>
        </w:rPr>
        <w:t xml:space="preserve"> and other evidence may also be suitable.</w:t>
      </w:r>
    </w:p>
    <w:p w14:paraId="74200852" w14:textId="14288A0C" w:rsidR="00F107F6" w:rsidRPr="003A1572" w:rsidRDefault="002632A5" w:rsidP="00F107F6">
      <w:pPr>
        <w:tabs>
          <w:tab w:val="left" w:pos="528"/>
          <w:tab w:val="left" w:pos="529"/>
        </w:tabs>
        <w:spacing w:before="277"/>
        <w:ind w:right="105"/>
        <w:rPr>
          <w:rFonts w:ascii="Arial" w:hAnsi="Arial" w:cs="Arial"/>
          <w:sz w:val="24"/>
          <w:szCs w:val="24"/>
        </w:rPr>
      </w:pPr>
      <w:r w:rsidRPr="003A1572">
        <w:rPr>
          <w:rFonts w:ascii="Arial" w:hAnsi="Arial" w:cs="Arial"/>
          <w:sz w:val="24"/>
          <w:szCs w:val="24"/>
        </w:rPr>
        <w:t>Your tutor</w:t>
      </w:r>
      <w:r w:rsidR="005E5838">
        <w:rPr>
          <w:rFonts w:ascii="Arial" w:hAnsi="Arial" w:cs="Arial"/>
          <w:sz w:val="24"/>
          <w:szCs w:val="24"/>
        </w:rPr>
        <w:t>/assessor</w:t>
      </w:r>
      <w:r w:rsidRPr="003A1572">
        <w:rPr>
          <w:rFonts w:ascii="Arial" w:hAnsi="Arial" w:cs="Arial"/>
          <w:sz w:val="24"/>
          <w:szCs w:val="24"/>
        </w:rPr>
        <w:t xml:space="preserve"> will also </w:t>
      </w:r>
      <w:r w:rsidR="005E5838">
        <w:rPr>
          <w:rFonts w:ascii="Arial" w:hAnsi="Arial" w:cs="Arial"/>
          <w:sz w:val="24"/>
          <w:szCs w:val="24"/>
        </w:rPr>
        <w:t xml:space="preserve">complete </w:t>
      </w:r>
      <w:r w:rsidRPr="003A1572">
        <w:rPr>
          <w:rFonts w:ascii="Arial" w:hAnsi="Arial" w:cs="Arial"/>
          <w:sz w:val="24"/>
          <w:szCs w:val="24"/>
        </w:rPr>
        <w:t xml:space="preserve">formative assessments.  These are ongoing assessments </w:t>
      </w:r>
      <w:r w:rsidR="00F22476" w:rsidRPr="003A1572">
        <w:rPr>
          <w:rFonts w:ascii="Arial" w:hAnsi="Arial" w:cs="Arial"/>
          <w:sz w:val="24"/>
          <w:szCs w:val="24"/>
        </w:rPr>
        <w:t>that</w:t>
      </w:r>
      <w:r w:rsidR="00295124" w:rsidRPr="003A1572">
        <w:rPr>
          <w:rFonts w:ascii="Arial" w:hAnsi="Arial" w:cs="Arial"/>
          <w:sz w:val="24"/>
          <w:szCs w:val="24"/>
        </w:rPr>
        <w:t xml:space="preserve"> do not contribute directly to the qualification </w:t>
      </w:r>
      <w:r w:rsidR="00E86177" w:rsidRPr="003A1572">
        <w:rPr>
          <w:rFonts w:ascii="Arial" w:hAnsi="Arial" w:cs="Arial"/>
          <w:sz w:val="24"/>
          <w:szCs w:val="24"/>
        </w:rPr>
        <w:t>result,</w:t>
      </w:r>
      <w:r w:rsidR="00295124" w:rsidRPr="003A1572">
        <w:rPr>
          <w:rFonts w:ascii="Arial" w:hAnsi="Arial" w:cs="Arial"/>
          <w:sz w:val="24"/>
          <w:szCs w:val="24"/>
        </w:rPr>
        <w:t xml:space="preserve"> but they do help you to identify your strengths and weaknesses on the topics covered, to help you to plan for additional learning</w:t>
      </w:r>
      <w:r w:rsidR="005E5838">
        <w:rPr>
          <w:rFonts w:ascii="Arial" w:hAnsi="Arial" w:cs="Arial"/>
          <w:sz w:val="24"/>
          <w:szCs w:val="24"/>
        </w:rPr>
        <w:t>,</w:t>
      </w:r>
      <w:r w:rsidR="00295124" w:rsidRPr="003A1572">
        <w:rPr>
          <w:rFonts w:ascii="Arial" w:hAnsi="Arial" w:cs="Arial"/>
          <w:sz w:val="24"/>
          <w:szCs w:val="24"/>
        </w:rPr>
        <w:t xml:space="preserve"> if required, before you take the summative assessment.</w:t>
      </w:r>
      <w:r w:rsidR="00F107F6" w:rsidRPr="003A1572">
        <w:rPr>
          <w:rFonts w:ascii="Arial" w:hAnsi="Arial" w:cs="Arial"/>
          <w:sz w:val="24"/>
          <w:szCs w:val="24"/>
        </w:rPr>
        <w:t xml:space="preserve"> These will be assessed by your tutor</w:t>
      </w:r>
      <w:r w:rsidR="005E5838">
        <w:rPr>
          <w:rFonts w:ascii="Arial" w:hAnsi="Arial" w:cs="Arial"/>
          <w:sz w:val="24"/>
          <w:szCs w:val="24"/>
        </w:rPr>
        <w:t>/assessor</w:t>
      </w:r>
      <w:r w:rsidR="00F107F6" w:rsidRPr="003A1572">
        <w:rPr>
          <w:rFonts w:ascii="Arial" w:hAnsi="Arial" w:cs="Arial"/>
          <w:sz w:val="24"/>
          <w:szCs w:val="24"/>
        </w:rPr>
        <w:t xml:space="preserve"> and quality assured by your Centre’s Internal Quality Assurance (IQA).</w:t>
      </w:r>
      <w:r w:rsidR="00F22476" w:rsidRPr="003A1572">
        <w:rPr>
          <w:rFonts w:ascii="Arial" w:hAnsi="Arial" w:cs="Arial"/>
          <w:sz w:val="24"/>
          <w:szCs w:val="24"/>
        </w:rPr>
        <w:br/>
      </w:r>
      <w:r w:rsidR="00753D72" w:rsidRPr="003A1572">
        <w:rPr>
          <w:rFonts w:ascii="Arial" w:hAnsi="Arial" w:cs="Arial"/>
          <w:sz w:val="24"/>
          <w:szCs w:val="24"/>
        </w:rPr>
        <w:br/>
      </w:r>
      <w:r w:rsidR="00186E52" w:rsidRPr="003A1572">
        <w:rPr>
          <w:rFonts w:ascii="Arial" w:hAnsi="Arial" w:cs="Arial"/>
          <w:sz w:val="24"/>
          <w:szCs w:val="24"/>
        </w:rPr>
        <w:t>The outcomes of your summative assessments</w:t>
      </w:r>
      <w:r w:rsidR="00F22476" w:rsidRPr="003A1572">
        <w:rPr>
          <w:rFonts w:ascii="Arial" w:hAnsi="Arial" w:cs="Arial"/>
          <w:sz w:val="24"/>
          <w:szCs w:val="24"/>
        </w:rPr>
        <w:t xml:space="preserve"> will determine your end result</w:t>
      </w:r>
      <w:r w:rsidR="00186E52" w:rsidRPr="003A1572">
        <w:rPr>
          <w:rFonts w:ascii="Arial" w:hAnsi="Arial" w:cs="Arial"/>
          <w:sz w:val="24"/>
          <w:szCs w:val="24"/>
        </w:rPr>
        <w:t xml:space="preserve">. </w:t>
      </w:r>
      <w:r w:rsidR="00013465" w:rsidRPr="003A1572">
        <w:rPr>
          <w:rFonts w:ascii="Arial" w:hAnsi="Arial" w:cs="Arial"/>
          <w:sz w:val="24"/>
          <w:szCs w:val="24"/>
        </w:rPr>
        <w:t>These are the formal assessments at the end of the course or the end of a unit</w:t>
      </w:r>
      <w:r w:rsidR="00F22476" w:rsidRPr="003A1572">
        <w:rPr>
          <w:rFonts w:ascii="Arial" w:hAnsi="Arial" w:cs="Arial"/>
          <w:sz w:val="24"/>
          <w:szCs w:val="24"/>
        </w:rPr>
        <w:t>/section</w:t>
      </w:r>
      <w:r w:rsidR="00013465" w:rsidRPr="003A1572">
        <w:rPr>
          <w:rFonts w:ascii="Arial" w:hAnsi="Arial" w:cs="Arial"/>
          <w:sz w:val="24"/>
          <w:szCs w:val="24"/>
        </w:rPr>
        <w:t xml:space="preserve">.  </w:t>
      </w:r>
      <w:r w:rsidR="00F107F6" w:rsidRPr="003A1572">
        <w:rPr>
          <w:rFonts w:ascii="Arial" w:hAnsi="Arial" w:cs="Arial"/>
          <w:sz w:val="24"/>
          <w:szCs w:val="24"/>
        </w:rPr>
        <w:t xml:space="preserve">These will be assessed by your tutor/assessor and quality assured by your Centre’s Internal Quality Assurance (IQA).  They will then be submitted to </w:t>
      </w:r>
      <w:r w:rsidR="00E86177" w:rsidRPr="003A1572">
        <w:rPr>
          <w:rFonts w:ascii="Arial" w:hAnsi="Arial" w:cs="Arial"/>
          <w:sz w:val="24"/>
          <w:szCs w:val="24"/>
        </w:rPr>
        <w:t>us</w:t>
      </w:r>
      <w:r w:rsidR="00F107F6" w:rsidRPr="003A1572">
        <w:rPr>
          <w:rFonts w:ascii="Arial" w:hAnsi="Arial" w:cs="Arial"/>
          <w:sz w:val="24"/>
          <w:szCs w:val="24"/>
        </w:rPr>
        <w:t xml:space="preserve"> for External Quality Assurance (EQA)</w:t>
      </w:r>
      <w:r w:rsidR="00F107F6" w:rsidRPr="003A1572">
        <w:rPr>
          <w:rFonts w:ascii="Arial" w:hAnsi="Arial" w:cs="Arial"/>
          <w:spacing w:val="-14"/>
          <w:sz w:val="24"/>
          <w:szCs w:val="24"/>
        </w:rPr>
        <w:t xml:space="preserve"> </w:t>
      </w:r>
      <w:r w:rsidR="00F107F6" w:rsidRPr="003A1572">
        <w:rPr>
          <w:rFonts w:ascii="Arial" w:hAnsi="Arial" w:cs="Arial"/>
          <w:sz w:val="24"/>
          <w:szCs w:val="24"/>
        </w:rPr>
        <w:t xml:space="preserve">before your certificate can be issued.   </w:t>
      </w:r>
    </w:p>
    <w:p w14:paraId="7B5DB4D2" w14:textId="5C2B2B06" w:rsidR="00273D01" w:rsidRPr="003A1572" w:rsidRDefault="00F107F6" w:rsidP="00F107F6">
      <w:pPr>
        <w:tabs>
          <w:tab w:val="left" w:pos="528"/>
          <w:tab w:val="left" w:pos="529"/>
        </w:tabs>
        <w:spacing w:before="277"/>
        <w:ind w:right="105"/>
        <w:rPr>
          <w:rFonts w:ascii="Arial" w:hAnsi="Arial" w:cs="Arial"/>
          <w:sz w:val="24"/>
          <w:szCs w:val="24"/>
        </w:rPr>
      </w:pPr>
      <w:r w:rsidRPr="003A1572">
        <w:rPr>
          <w:rFonts w:ascii="Arial" w:hAnsi="Arial" w:cs="Arial"/>
          <w:sz w:val="24"/>
          <w:szCs w:val="24"/>
        </w:rPr>
        <w:t>Summative assessment for this qualification will be as follows</w:t>
      </w:r>
      <w:r w:rsidR="00570CEA" w:rsidRPr="003A1572">
        <w:rPr>
          <w:rFonts w:ascii="Arial" w:hAnsi="Arial" w:cs="Arial"/>
          <w:sz w:val="24"/>
          <w:szCs w:val="24"/>
        </w:rPr>
        <w:br/>
      </w:r>
    </w:p>
    <w:tbl>
      <w:tblPr>
        <w:tblStyle w:val="TableGrid"/>
        <w:tblW w:w="0" w:type="auto"/>
        <w:tblLook w:val="04A0" w:firstRow="1" w:lastRow="0" w:firstColumn="1" w:lastColumn="0" w:noHBand="0" w:noVBand="1"/>
      </w:tblPr>
      <w:tblGrid>
        <w:gridCol w:w="3157"/>
        <w:gridCol w:w="1985"/>
        <w:gridCol w:w="692"/>
        <w:gridCol w:w="3186"/>
      </w:tblGrid>
      <w:tr w:rsidR="003338EA" w:rsidRPr="003A1572" w14:paraId="185907D6" w14:textId="77777777" w:rsidTr="00215EEE">
        <w:tc>
          <w:tcPr>
            <w:tcW w:w="6096" w:type="dxa"/>
            <w:gridSpan w:val="2"/>
            <w:shd w:val="clear" w:color="auto" w:fill="008080"/>
          </w:tcPr>
          <w:p w14:paraId="55AA7F70" w14:textId="3E43EE8A" w:rsidR="003338EA" w:rsidRPr="003A1572" w:rsidRDefault="00215EEE" w:rsidP="008177CA">
            <w:pPr>
              <w:rPr>
                <w:rFonts w:ascii="Arial" w:hAnsi="Arial" w:cs="Arial"/>
                <w:b/>
                <w:bCs/>
                <w:color w:val="FFFFFF" w:themeColor="background1"/>
                <w:sz w:val="24"/>
                <w:szCs w:val="24"/>
              </w:rPr>
            </w:pPr>
            <w:r w:rsidRPr="003A1572">
              <w:rPr>
                <w:rFonts w:ascii="Arial" w:hAnsi="Arial" w:cs="Arial"/>
                <w:b/>
                <w:bCs/>
                <w:color w:val="FFFFFF" w:themeColor="background1"/>
                <w:sz w:val="24"/>
                <w:szCs w:val="24"/>
              </w:rPr>
              <w:t>Unit</w:t>
            </w:r>
          </w:p>
        </w:tc>
        <w:tc>
          <w:tcPr>
            <w:tcW w:w="4678" w:type="dxa"/>
            <w:gridSpan w:val="2"/>
            <w:shd w:val="clear" w:color="auto" w:fill="008080"/>
          </w:tcPr>
          <w:p w14:paraId="4123E019" w14:textId="77777777" w:rsidR="003338EA" w:rsidRPr="003A1572" w:rsidRDefault="003338EA" w:rsidP="008177CA">
            <w:pPr>
              <w:rPr>
                <w:rFonts w:ascii="Arial" w:hAnsi="Arial" w:cs="Arial"/>
                <w:b/>
                <w:bCs/>
                <w:color w:val="FFFFFF" w:themeColor="background1"/>
                <w:sz w:val="24"/>
                <w:szCs w:val="24"/>
              </w:rPr>
            </w:pPr>
            <w:r w:rsidRPr="003A1572">
              <w:rPr>
                <w:rFonts w:ascii="Arial" w:hAnsi="Arial" w:cs="Arial"/>
                <w:b/>
                <w:bCs/>
                <w:color w:val="FFFFFF" w:themeColor="background1"/>
                <w:sz w:val="24"/>
                <w:szCs w:val="24"/>
              </w:rPr>
              <w:t>Summative assessment</w:t>
            </w:r>
          </w:p>
        </w:tc>
      </w:tr>
      <w:tr w:rsidR="00465890" w:rsidRPr="003A1572" w14:paraId="121BAB45" w14:textId="77777777" w:rsidTr="00215EEE">
        <w:tc>
          <w:tcPr>
            <w:tcW w:w="6096" w:type="dxa"/>
            <w:gridSpan w:val="2"/>
          </w:tcPr>
          <w:p w14:paraId="43570380" w14:textId="1F451210" w:rsidR="00465890" w:rsidRPr="00FD0FDF" w:rsidRDefault="00465890" w:rsidP="008177CA">
            <w:pPr>
              <w:rPr>
                <w:rFonts w:ascii="Arial" w:hAnsi="Arial" w:cs="Arial"/>
                <w:b/>
                <w:bCs/>
                <w:color w:val="000000"/>
                <w:sz w:val="24"/>
                <w:szCs w:val="24"/>
                <w:shd w:val="clear" w:color="auto" w:fill="FFFFFF"/>
              </w:rPr>
            </w:pPr>
            <w:r w:rsidRPr="00C118D2">
              <w:rPr>
                <w:rFonts w:ascii="Arial" w:hAnsi="Arial" w:cs="Arial"/>
                <w:b/>
                <w:bCs/>
                <w:sz w:val="24"/>
                <w:szCs w:val="24"/>
              </w:rPr>
              <w:t xml:space="preserve">Unit 1; </w:t>
            </w:r>
            <w:r w:rsidR="0007359E">
              <w:rPr>
                <w:rFonts w:ascii="Arial" w:hAnsi="Arial" w:cs="Arial"/>
                <w:b/>
                <w:bCs/>
                <w:sz w:val="24"/>
                <w:szCs w:val="24"/>
              </w:rPr>
              <w:t>Approaching</w:t>
            </w:r>
            <w:r>
              <w:rPr>
                <w:rFonts w:ascii="Arial" w:hAnsi="Arial" w:cs="Arial"/>
                <w:b/>
                <w:bCs/>
                <w:sz w:val="24"/>
                <w:szCs w:val="24"/>
              </w:rPr>
              <w:t xml:space="preserve"> </w:t>
            </w:r>
            <w:r w:rsidRPr="00C118D2">
              <w:rPr>
                <w:rFonts w:ascii="Arial" w:hAnsi="Arial" w:cs="Arial"/>
                <w:b/>
                <w:bCs/>
                <w:sz w:val="24"/>
                <w:szCs w:val="24"/>
              </w:rPr>
              <w:t xml:space="preserve">Mental Health and Professional Ethics  </w:t>
            </w:r>
          </w:p>
        </w:tc>
        <w:tc>
          <w:tcPr>
            <w:tcW w:w="4678" w:type="dxa"/>
            <w:gridSpan w:val="2"/>
          </w:tcPr>
          <w:p w14:paraId="039E0CBA" w14:textId="77777777" w:rsidR="00465890" w:rsidRDefault="00465890" w:rsidP="002E568D">
            <w:pPr>
              <w:pStyle w:val="ListParagraph"/>
              <w:widowControl/>
              <w:numPr>
                <w:ilvl w:val="0"/>
                <w:numId w:val="6"/>
              </w:numPr>
              <w:autoSpaceDE/>
              <w:autoSpaceDN/>
              <w:contextualSpacing/>
              <w:rPr>
                <w:rFonts w:ascii="Arial" w:hAnsi="Arial" w:cs="Arial"/>
                <w:sz w:val="24"/>
                <w:szCs w:val="24"/>
              </w:rPr>
            </w:pPr>
            <w:r>
              <w:rPr>
                <w:rFonts w:ascii="Arial" w:hAnsi="Arial" w:cs="Arial"/>
                <w:sz w:val="24"/>
                <w:szCs w:val="24"/>
              </w:rPr>
              <w:t>Written assignment, audio or video presentation</w:t>
            </w:r>
          </w:p>
          <w:p w14:paraId="7C2E2A5A" w14:textId="38D1F3CD" w:rsidR="00A2313E" w:rsidRPr="003A1572" w:rsidRDefault="00A2313E" w:rsidP="00A2313E">
            <w:pPr>
              <w:pStyle w:val="ListParagraph"/>
              <w:widowControl/>
              <w:autoSpaceDE/>
              <w:autoSpaceDN/>
              <w:ind w:left="720" w:firstLine="0"/>
              <w:contextualSpacing/>
              <w:rPr>
                <w:rFonts w:ascii="Arial" w:hAnsi="Arial" w:cs="Arial"/>
                <w:sz w:val="24"/>
                <w:szCs w:val="24"/>
              </w:rPr>
            </w:pPr>
          </w:p>
        </w:tc>
      </w:tr>
      <w:tr w:rsidR="003338EA" w:rsidRPr="003A1572" w14:paraId="467397DB" w14:textId="77777777" w:rsidTr="00215EEE">
        <w:tc>
          <w:tcPr>
            <w:tcW w:w="6096" w:type="dxa"/>
            <w:gridSpan w:val="2"/>
          </w:tcPr>
          <w:p w14:paraId="27A5E5CD" w14:textId="0B99FADD" w:rsidR="003338EA" w:rsidRPr="003A1572" w:rsidRDefault="002E568D" w:rsidP="008177CA">
            <w:pPr>
              <w:rPr>
                <w:rFonts w:ascii="Arial" w:hAnsi="Arial" w:cs="Arial"/>
                <w:sz w:val="24"/>
                <w:szCs w:val="24"/>
              </w:rPr>
            </w:pPr>
            <w:r w:rsidRPr="00FD0FDF">
              <w:rPr>
                <w:rFonts w:ascii="Arial" w:hAnsi="Arial" w:cs="Arial"/>
                <w:b/>
                <w:bCs/>
                <w:color w:val="000000"/>
                <w:sz w:val="24"/>
                <w:szCs w:val="24"/>
                <w:shd w:val="clear" w:color="auto" w:fill="FFFFFF"/>
              </w:rPr>
              <w:t xml:space="preserve">Unit </w:t>
            </w:r>
            <w:r w:rsidR="00465890">
              <w:rPr>
                <w:rFonts w:ascii="Arial" w:hAnsi="Arial" w:cs="Arial"/>
                <w:b/>
                <w:bCs/>
                <w:color w:val="000000"/>
                <w:sz w:val="24"/>
                <w:szCs w:val="24"/>
                <w:shd w:val="clear" w:color="auto" w:fill="FFFFFF"/>
              </w:rPr>
              <w:t>2</w:t>
            </w:r>
            <w:r w:rsidRPr="00FD0FDF">
              <w:rPr>
                <w:rFonts w:ascii="Arial" w:hAnsi="Arial" w:cs="Arial"/>
                <w:b/>
                <w:bCs/>
                <w:color w:val="000000"/>
                <w:sz w:val="24"/>
                <w:szCs w:val="24"/>
                <w:shd w:val="clear" w:color="auto" w:fill="FFFFFF"/>
              </w:rPr>
              <w:t xml:space="preserve">:  </w:t>
            </w:r>
            <w:r w:rsidRPr="00FD0FDF">
              <w:rPr>
                <w:rFonts w:ascii="Arial" w:hAnsi="Arial" w:cs="Arial"/>
                <w:b/>
                <w:bCs/>
                <w:sz w:val="24"/>
                <w:szCs w:val="24"/>
              </w:rPr>
              <w:t>Understanding Generalised Anxiety Disorder (GAD) and the role of yoga in managing the condition</w:t>
            </w:r>
            <w:r>
              <w:rPr>
                <w:rFonts w:ascii="Arial" w:hAnsi="Arial" w:cs="Arial"/>
                <w:b/>
                <w:bCs/>
                <w:sz w:val="24"/>
                <w:szCs w:val="24"/>
              </w:rPr>
              <w:t>.</w:t>
            </w:r>
          </w:p>
        </w:tc>
        <w:tc>
          <w:tcPr>
            <w:tcW w:w="4678" w:type="dxa"/>
            <w:gridSpan w:val="2"/>
          </w:tcPr>
          <w:p w14:paraId="4180EF36" w14:textId="77777777" w:rsidR="00215EEE" w:rsidRDefault="00F22476" w:rsidP="002E568D">
            <w:pPr>
              <w:pStyle w:val="ListParagraph"/>
              <w:widowControl/>
              <w:numPr>
                <w:ilvl w:val="0"/>
                <w:numId w:val="6"/>
              </w:numPr>
              <w:autoSpaceDE/>
              <w:autoSpaceDN/>
              <w:contextualSpacing/>
              <w:rPr>
                <w:rFonts w:ascii="Arial" w:hAnsi="Arial" w:cs="Arial"/>
                <w:sz w:val="24"/>
                <w:szCs w:val="24"/>
              </w:rPr>
            </w:pPr>
            <w:r w:rsidRPr="003A1572">
              <w:rPr>
                <w:rFonts w:ascii="Arial" w:hAnsi="Arial" w:cs="Arial"/>
                <w:sz w:val="24"/>
                <w:szCs w:val="24"/>
              </w:rPr>
              <w:t>Written assignment, audio or video presentation.</w:t>
            </w:r>
          </w:p>
          <w:p w14:paraId="117AD872" w14:textId="77777777" w:rsidR="00377675" w:rsidRDefault="00377675" w:rsidP="002E568D">
            <w:pPr>
              <w:pStyle w:val="ListParagraph"/>
              <w:widowControl/>
              <w:numPr>
                <w:ilvl w:val="0"/>
                <w:numId w:val="6"/>
              </w:numPr>
              <w:autoSpaceDE/>
              <w:autoSpaceDN/>
              <w:contextualSpacing/>
              <w:rPr>
                <w:rFonts w:ascii="Arial" w:hAnsi="Arial" w:cs="Arial"/>
                <w:sz w:val="24"/>
                <w:szCs w:val="24"/>
              </w:rPr>
            </w:pPr>
            <w:r>
              <w:rPr>
                <w:rFonts w:ascii="Arial" w:hAnsi="Arial" w:cs="Arial"/>
                <w:sz w:val="24"/>
                <w:szCs w:val="24"/>
              </w:rPr>
              <w:t>Marketing Strategy</w:t>
            </w:r>
          </w:p>
          <w:p w14:paraId="345BF285" w14:textId="6F367CB9" w:rsidR="00377675" w:rsidRPr="002E568D" w:rsidRDefault="00377675" w:rsidP="00377675">
            <w:pPr>
              <w:pStyle w:val="ListParagraph"/>
              <w:widowControl/>
              <w:autoSpaceDE/>
              <w:autoSpaceDN/>
              <w:ind w:left="720" w:firstLine="0"/>
              <w:contextualSpacing/>
              <w:rPr>
                <w:rFonts w:ascii="Arial" w:hAnsi="Arial" w:cs="Arial"/>
                <w:sz w:val="24"/>
                <w:szCs w:val="24"/>
              </w:rPr>
            </w:pPr>
          </w:p>
        </w:tc>
      </w:tr>
      <w:tr w:rsidR="006F5330" w:rsidRPr="003A1572" w14:paraId="0756E7FC" w14:textId="77777777" w:rsidTr="00215EEE">
        <w:tc>
          <w:tcPr>
            <w:tcW w:w="6096" w:type="dxa"/>
            <w:gridSpan w:val="2"/>
          </w:tcPr>
          <w:p w14:paraId="0CBBB7F9" w14:textId="1588F5D2" w:rsidR="006F5330" w:rsidRPr="003A1572" w:rsidRDefault="002E568D" w:rsidP="008177CA">
            <w:pPr>
              <w:rPr>
                <w:rFonts w:ascii="Arial" w:hAnsi="Arial" w:cs="Arial"/>
                <w:sz w:val="24"/>
                <w:szCs w:val="24"/>
              </w:rPr>
            </w:pPr>
            <w:r w:rsidRPr="003A1572">
              <w:rPr>
                <w:rFonts w:ascii="Arial" w:hAnsi="Arial" w:cs="Arial"/>
                <w:b/>
                <w:bCs/>
                <w:color w:val="000000"/>
                <w:sz w:val="24"/>
                <w:szCs w:val="24"/>
                <w:shd w:val="clear" w:color="auto" w:fill="FFFFFF"/>
              </w:rPr>
              <w:t xml:space="preserve">Unit </w:t>
            </w:r>
            <w:r w:rsidR="00465890">
              <w:rPr>
                <w:rFonts w:ascii="Arial" w:hAnsi="Arial" w:cs="Arial"/>
                <w:b/>
                <w:bCs/>
                <w:color w:val="000000"/>
                <w:sz w:val="24"/>
                <w:szCs w:val="24"/>
                <w:shd w:val="clear" w:color="auto" w:fill="FFFFFF"/>
              </w:rPr>
              <w:t>3</w:t>
            </w:r>
            <w:r w:rsidRPr="003A1572">
              <w:rPr>
                <w:rFonts w:ascii="Arial" w:hAnsi="Arial" w:cs="Arial"/>
                <w:b/>
                <w:bCs/>
                <w:color w:val="000000"/>
                <w:sz w:val="24"/>
                <w:szCs w:val="24"/>
                <w:shd w:val="clear" w:color="auto" w:fill="FFFFFF"/>
              </w:rPr>
              <w:t xml:space="preserve">: </w:t>
            </w:r>
            <w:r w:rsidRPr="00FD0FDF">
              <w:rPr>
                <w:rFonts w:ascii="Arial" w:hAnsi="Arial" w:cs="Arial"/>
                <w:b/>
                <w:bCs/>
                <w:sz w:val="24"/>
                <w:szCs w:val="24"/>
              </w:rPr>
              <w:t>Planning for and Delivering Yoga for Generalised Anxiety Disorder (GAD).</w:t>
            </w:r>
          </w:p>
        </w:tc>
        <w:tc>
          <w:tcPr>
            <w:tcW w:w="4678" w:type="dxa"/>
            <w:gridSpan w:val="2"/>
          </w:tcPr>
          <w:p w14:paraId="05C6F4EA" w14:textId="267F4F3D" w:rsidR="006F5330" w:rsidRPr="00465890" w:rsidRDefault="00FE33A8" w:rsidP="00465890">
            <w:pPr>
              <w:pStyle w:val="ListParagraph"/>
              <w:widowControl/>
              <w:numPr>
                <w:ilvl w:val="0"/>
                <w:numId w:val="6"/>
              </w:numPr>
              <w:autoSpaceDE/>
              <w:autoSpaceDN/>
              <w:contextualSpacing/>
              <w:rPr>
                <w:rFonts w:ascii="Arial" w:hAnsi="Arial" w:cs="Arial"/>
                <w:sz w:val="24"/>
                <w:szCs w:val="24"/>
              </w:rPr>
            </w:pPr>
            <w:r w:rsidRPr="00465890">
              <w:rPr>
                <w:rFonts w:ascii="Arial" w:hAnsi="Arial" w:cs="Arial"/>
                <w:sz w:val="24"/>
                <w:szCs w:val="24"/>
              </w:rPr>
              <w:t>S</w:t>
            </w:r>
            <w:r w:rsidR="00F107F6" w:rsidRPr="00465890">
              <w:rPr>
                <w:rFonts w:ascii="Arial" w:hAnsi="Arial" w:cs="Arial"/>
                <w:sz w:val="24"/>
                <w:szCs w:val="24"/>
              </w:rPr>
              <w:t xml:space="preserve">cheme of </w:t>
            </w:r>
            <w:r w:rsidRPr="00465890">
              <w:rPr>
                <w:rFonts w:ascii="Arial" w:hAnsi="Arial" w:cs="Arial"/>
                <w:sz w:val="24"/>
                <w:szCs w:val="24"/>
              </w:rPr>
              <w:t>W</w:t>
            </w:r>
            <w:r w:rsidR="00F107F6" w:rsidRPr="00465890">
              <w:rPr>
                <w:rFonts w:ascii="Arial" w:hAnsi="Arial" w:cs="Arial"/>
                <w:sz w:val="24"/>
                <w:szCs w:val="24"/>
              </w:rPr>
              <w:t>ork</w:t>
            </w:r>
            <w:r w:rsidRPr="00465890">
              <w:rPr>
                <w:rFonts w:ascii="Arial" w:hAnsi="Arial" w:cs="Arial"/>
                <w:sz w:val="24"/>
                <w:szCs w:val="24"/>
              </w:rPr>
              <w:t xml:space="preserve">, Course Plan, </w:t>
            </w:r>
            <w:r w:rsidR="002E568D" w:rsidRPr="00465890">
              <w:rPr>
                <w:rFonts w:ascii="Arial" w:hAnsi="Arial" w:cs="Arial"/>
                <w:sz w:val="24"/>
                <w:szCs w:val="24"/>
              </w:rPr>
              <w:t xml:space="preserve">Detailed </w:t>
            </w:r>
            <w:r w:rsidRPr="00465890">
              <w:rPr>
                <w:rFonts w:ascii="Arial" w:hAnsi="Arial" w:cs="Arial"/>
                <w:sz w:val="24"/>
                <w:szCs w:val="24"/>
              </w:rPr>
              <w:t>Lesson Plan,</w:t>
            </w:r>
            <w:r w:rsidR="002A602B" w:rsidRPr="00465890">
              <w:rPr>
                <w:rFonts w:ascii="Arial" w:hAnsi="Arial" w:cs="Arial"/>
                <w:sz w:val="24"/>
                <w:szCs w:val="24"/>
              </w:rPr>
              <w:t xml:space="preserve"> Risk Assessment</w:t>
            </w:r>
          </w:p>
          <w:p w14:paraId="032ABD70" w14:textId="77777777" w:rsidR="00FE33A8" w:rsidRPr="003A1572" w:rsidRDefault="00FE33A8" w:rsidP="00465890">
            <w:pPr>
              <w:pStyle w:val="ListParagraph"/>
              <w:widowControl/>
              <w:numPr>
                <w:ilvl w:val="0"/>
                <w:numId w:val="6"/>
              </w:numPr>
              <w:autoSpaceDE/>
              <w:autoSpaceDN/>
              <w:contextualSpacing/>
              <w:rPr>
                <w:rFonts w:ascii="Arial" w:hAnsi="Arial" w:cs="Arial"/>
                <w:sz w:val="24"/>
                <w:szCs w:val="24"/>
              </w:rPr>
            </w:pPr>
            <w:r w:rsidRPr="003A1572">
              <w:rPr>
                <w:rFonts w:ascii="Arial" w:hAnsi="Arial" w:cs="Arial"/>
                <w:sz w:val="24"/>
                <w:szCs w:val="24"/>
              </w:rPr>
              <w:t>Assessed Class Teaching (ACT) Record.</w:t>
            </w:r>
          </w:p>
          <w:p w14:paraId="4E3271D4" w14:textId="77777777" w:rsidR="00157158" w:rsidRDefault="00157158" w:rsidP="00465890">
            <w:pPr>
              <w:pStyle w:val="ListParagraph"/>
              <w:widowControl/>
              <w:numPr>
                <w:ilvl w:val="0"/>
                <w:numId w:val="6"/>
              </w:numPr>
              <w:autoSpaceDE/>
              <w:autoSpaceDN/>
              <w:contextualSpacing/>
              <w:rPr>
                <w:rFonts w:ascii="Arial" w:hAnsi="Arial" w:cs="Arial"/>
                <w:sz w:val="24"/>
                <w:szCs w:val="24"/>
              </w:rPr>
            </w:pPr>
            <w:r w:rsidRPr="003A1572">
              <w:rPr>
                <w:rFonts w:ascii="Arial" w:hAnsi="Arial" w:cs="Arial"/>
                <w:sz w:val="24"/>
                <w:szCs w:val="24"/>
              </w:rPr>
              <w:t>RPLE form or professional discussion</w:t>
            </w:r>
          </w:p>
          <w:p w14:paraId="00A41A14" w14:textId="24AB616B" w:rsidR="00C216D5" w:rsidRPr="003A1572" w:rsidRDefault="00C216D5" w:rsidP="00465890">
            <w:pPr>
              <w:pStyle w:val="ListParagraph"/>
              <w:widowControl/>
              <w:numPr>
                <w:ilvl w:val="0"/>
                <w:numId w:val="6"/>
              </w:numPr>
              <w:autoSpaceDE/>
              <w:autoSpaceDN/>
              <w:contextualSpacing/>
              <w:rPr>
                <w:rFonts w:ascii="Arial" w:hAnsi="Arial" w:cs="Arial"/>
                <w:sz w:val="24"/>
                <w:szCs w:val="24"/>
              </w:rPr>
            </w:pPr>
            <w:r>
              <w:rPr>
                <w:rFonts w:ascii="Arial" w:hAnsi="Arial" w:cs="Arial"/>
                <w:sz w:val="24"/>
                <w:szCs w:val="24"/>
              </w:rPr>
              <w:t>Evaluation and Development Plan</w:t>
            </w:r>
          </w:p>
          <w:p w14:paraId="188D7F3C" w14:textId="3D703E39" w:rsidR="00215EEE" w:rsidRPr="003A1572" w:rsidRDefault="00215EEE" w:rsidP="00215EEE">
            <w:pPr>
              <w:pStyle w:val="ListParagraph"/>
              <w:widowControl/>
              <w:autoSpaceDE/>
              <w:autoSpaceDN/>
              <w:ind w:left="720" w:firstLine="0"/>
              <w:contextualSpacing/>
              <w:rPr>
                <w:rFonts w:ascii="Arial" w:hAnsi="Arial" w:cs="Arial"/>
                <w:sz w:val="24"/>
                <w:szCs w:val="24"/>
              </w:rPr>
            </w:pPr>
          </w:p>
        </w:tc>
      </w:tr>
      <w:tr w:rsidR="00E96ADE" w:rsidRPr="003A1572" w14:paraId="77AEF427" w14:textId="77777777" w:rsidTr="00215EEE">
        <w:tc>
          <w:tcPr>
            <w:tcW w:w="4111" w:type="dxa"/>
            <w:shd w:val="clear" w:color="auto" w:fill="008080"/>
          </w:tcPr>
          <w:p w14:paraId="567CB7D2" w14:textId="77777777" w:rsidR="00E96ADE" w:rsidRPr="003A1572" w:rsidRDefault="00E96ADE" w:rsidP="006E7CFC">
            <w:pPr>
              <w:rPr>
                <w:rFonts w:ascii="Arial" w:hAnsi="Arial" w:cs="Arial"/>
                <w:b/>
                <w:bCs/>
                <w:color w:val="FFFFFF" w:themeColor="background1"/>
                <w:sz w:val="24"/>
                <w:szCs w:val="24"/>
              </w:rPr>
            </w:pPr>
            <w:r w:rsidRPr="003A1572">
              <w:rPr>
                <w:rFonts w:ascii="Arial" w:hAnsi="Arial" w:cs="Arial"/>
                <w:b/>
                <w:bCs/>
                <w:color w:val="FFFFFF" w:themeColor="background1"/>
                <w:sz w:val="24"/>
                <w:szCs w:val="24"/>
              </w:rPr>
              <w:t>Assessment evidence</w:t>
            </w:r>
          </w:p>
        </w:tc>
        <w:tc>
          <w:tcPr>
            <w:tcW w:w="2835" w:type="dxa"/>
            <w:gridSpan w:val="2"/>
            <w:shd w:val="clear" w:color="auto" w:fill="008080"/>
          </w:tcPr>
          <w:p w14:paraId="09A4C557" w14:textId="77777777" w:rsidR="00E96ADE" w:rsidRPr="003A1572" w:rsidRDefault="00E96ADE" w:rsidP="006E7CFC">
            <w:pPr>
              <w:rPr>
                <w:rFonts w:ascii="Arial" w:hAnsi="Arial" w:cs="Arial"/>
                <w:b/>
                <w:bCs/>
                <w:color w:val="FFFFFF" w:themeColor="background1"/>
                <w:sz w:val="24"/>
                <w:szCs w:val="24"/>
              </w:rPr>
            </w:pPr>
            <w:r w:rsidRPr="003A1572">
              <w:rPr>
                <w:rFonts w:ascii="Arial" w:hAnsi="Arial" w:cs="Arial"/>
                <w:b/>
                <w:bCs/>
                <w:color w:val="FFFFFF" w:themeColor="background1"/>
                <w:sz w:val="24"/>
                <w:szCs w:val="24"/>
              </w:rPr>
              <w:t>Who is it for</w:t>
            </w:r>
          </w:p>
        </w:tc>
        <w:tc>
          <w:tcPr>
            <w:tcW w:w="3828" w:type="dxa"/>
            <w:shd w:val="clear" w:color="auto" w:fill="008080"/>
          </w:tcPr>
          <w:p w14:paraId="11334A1D" w14:textId="77777777" w:rsidR="00E96ADE" w:rsidRPr="003A1572" w:rsidRDefault="00E96ADE" w:rsidP="006E7CFC">
            <w:pPr>
              <w:rPr>
                <w:rFonts w:ascii="Arial" w:hAnsi="Arial" w:cs="Arial"/>
                <w:b/>
                <w:bCs/>
                <w:color w:val="FFFFFF" w:themeColor="background1"/>
                <w:sz w:val="24"/>
                <w:szCs w:val="24"/>
              </w:rPr>
            </w:pPr>
            <w:r w:rsidRPr="003A1572">
              <w:rPr>
                <w:rFonts w:ascii="Arial" w:hAnsi="Arial" w:cs="Arial"/>
                <w:b/>
                <w:bCs/>
                <w:color w:val="FFFFFF" w:themeColor="background1"/>
                <w:sz w:val="24"/>
                <w:szCs w:val="24"/>
              </w:rPr>
              <w:t>Where does it go</w:t>
            </w:r>
          </w:p>
        </w:tc>
      </w:tr>
      <w:tr w:rsidR="00E96ADE" w:rsidRPr="003A1572" w14:paraId="614CD067" w14:textId="77777777" w:rsidTr="00215EEE">
        <w:tc>
          <w:tcPr>
            <w:tcW w:w="4111" w:type="dxa"/>
          </w:tcPr>
          <w:p w14:paraId="0DD97029" w14:textId="77777777" w:rsidR="00E96ADE" w:rsidRPr="003A1572" w:rsidRDefault="00E96ADE" w:rsidP="006E7CFC">
            <w:pPr>
              <w:rPr>
                <w:rFonts w:ascii="Arial" w:hAnsi="Arial" w:cs="Arial"/>
                <w:sz w:val="24"/>
                <w:szCs w:val="24"/>
              </w:rPr>
            </w:pPr>
            <w:r w:rsidRPr="003A1572">
              <w:rPr>
                <w:rFonts w:ascii="Arial" w:hAnsi="Arial" w:cs="Arial"/>
                <w:sz w:val="24"/>
                <w:szCs w:val="24"/>
              </w:rPr>
              <w:t>Formative assessment (all versions)</w:t>
            </w:r>
          </w:p>
        </w:tc>
        <w:tc>
          <w:tcPr>
            <w:tcW w:w="2835" w:type="dxa"/>
            <w:gridSpan w:val="2"/>
          </w:tcPr>
          <w:p w14:paraId="69B08F43" w14:textId="20F55902" w:rsidR="00E96ADE" w:rsidRPr="003A1572" w:rsidRDefault="00E96ADE" w:rsidP="006E7CFC">
            <w:pPr>
              <w:rPr>
                <w:rFonts w:ascii="Arial" w:hAnsi="Arial" w:cs="Arial"/>
                <w:sz w:val="24"/>
                <w:szCs w:val="24"/>
              </w:rPr>
            </w:pPr>
            <w:r w:rsidRPr="003A1572">
              <w:rPr>
                <w:rFonts w:ascii="Arial" w:hAnsi="Arial" w:cs="Arial"/>
                <w:sz w:val="24"/>
                <w:szCs w:val="24"/>
              </w:rPr>
              <w:t>The Centre/tutor</w:t>
            </w:r>
            <w:r w:rsidR="008B6D5C" w:rsidRPr="003A1572">
              <w:rPr>
                <w:rFonts w:ascii="Arial" w:hAnsi="Arial" w:cs="Arial"/>
                <w:sz w:val="24"/>
                <w:szCs w:val="24"/>
              </w:rPr>
              <w:t>/</w:t>
            </w:r>
            <w:r w:rsidRPr="003A1572">
              <w:rPr>
                <w:rFonts w:ascii="Arial" w:hAnsi="Arial" w:cs="Arial"/>
                <w:sz w:val="24"/>
                <w:szCs w:val="24"/>
              </w:rPr>
              <w:t>assessor</w:t>
            </w:r>
          </w:p>
        </w:tc>
        <w:tc>
          <w:tcPr>
            <w:tcW w:w="3828" w:type="dxa"/>
          </w:tcPr>
          <w:p w14:paraId="4D6487C7" w14:textId="690AA397" w:rsidR="00E96ADE" w:rsidRPr="003A1572" w:rsidRDefault="00E96ADE" w:rsidP="006E7CFC">
            <w:pPr>
              <w:rPr>
                <w:rFonts w:ascii="Arial" w:hAnsi="Arial" w:cs="Arial"/>
                <w:sz w:val="24"/>
                <w:szCs w:val="24"/>
              </w:rPr>
            </w:pPr>
            <w:r w:rsidRPr="003A1572">
              <w:rPr>
                <w:rFonts w:ascii="Arial" w:hAnsi="Arial" w:cs="Arial"/>
                <w:sz w:val="24"/>
                <w:szCs w:val="24"/>
              </w:rPr>
              <w:t>Stored by the Centre/tutor</w:t>
            </w:r>
            <w:r w:rsidR="00645575" w:rsidRPr="003A1572">
              <w:rPr>
                <w:rFonts w:ascii="Arial" w:hAnsi="Arial" w:cs="Arial"/>
                <w:sz w:val="24"/>
                <w:szCs w:val="24"/>
              </w:rPr>
              <w:t>/</w:t>
            </w:r>
            <w:r w:rsidRPr="003A1572">
              <w:rPr>
                <w:rFonts w:ascii="Arial" w:hAnsi="Arial" w:cs="Arial"/>
                <w:sz w:val="24"/>
                <w:szCs w:val="24"/>
              </w:rPr>
              <w:t>assessor</w:t>
            </w:r>
            <w:r w:rsidR="00350EF7" w:rsidRPr="003A1572">
              <w:rPr>
                <w:rFonts w:ascii="Arial" w:hAnsi="Arial" w:cs="Arial"/>
                <w:sz w:val="24"/>
                <w:szCs w:val="24"/>
              </w:rPr>
              <w:t xml:space="preserve"> Learner Portfolio</w:t>
            </w:r>
          </w:p>
          <w:p w14:paraId="3574EA49" w14:textId="7B642ECE" w:rsidR="00645575" w:rsidRPr="003A1572" w:rsidRDefault="00645575" w:rsidP="006E7CFC">
            <w:pPr>
              <w:rPr>
                <w:rFonts w:ascii="Arial" w:hAnsi="Arial" w:cs="Arial"/>
                <w:sz w:val="24"/>
                <w:szCs w:val="24"/>
              </w:rPr>
            </w:pPr>
          </w:p>
        </w:tc>
      </w:tr>
      <w:tr w:rsidR="00E96ADE" w:rsidRPr="003A1572" w14:paraId="35AD97E2" w14:textId="77777777" w:rsidTr="00215EEE">
        <w:tc>
          <w:tcPr>
            <w:tcW w:w="4111" w:type="dxa"/>
          </w:tcPr>
          <w:p w14:paraId="5AE3F01C" w14:textId="77777777" w:rsidR="00E96ADE" w:rsidRPr="003A1572" w:rsidRDefault="00E96ADE" w:rsidP="006E7CFC">
            <w:pPr>
              <w:rPr>
                <w:rFonts w:ascii="Arial" w:hAnsi="Arial" w:cs="Arial"/>
                <w:sz w:val="24"/>
                <w:szCs w:val="24"/>
              </w:rPr>
            </w:pPr>
            <w:r w:rsidRPr="003A1572">
              <w:rPr>
                <w:rFonts w:ascii="Arial" w:hAnsi="Arial" w:cs="Arial"/>
                <w:sz w:val="24"/>
                <w:szCs w:val="24"/>
              </w:rPr>
              <w:t>Assignments (draft or interim versions)</w:t>
            </w:r>
          </w:p>
        </w:tc>
        <w:tc>
          <w:tcPr>
            <w:tcW w:w="2835" w:type="dxa"/>
            <w:gridSpan w:val="2"/>
          </w:tcPr>
          <w:p w14:paraId="01A27CD3" w14:textId="49EB7D9E" w:rsidR="00E96ADE" w:rsidRPr="003A1572" w:rsidRDefault="00E96ADE" w:rsidP="006E7CFC">
            <w:pPr>
              <w:rPr>
                <w:rFonts w:ascii="Arial" w:hAnsi="Arial" w:cs="Arial"/>
                <w:sz w:val="24"/>
                <w:szCs w:val="24"/>
              </w:rPr>
            </w:pPr>
            <w:r w:rsidRPr="003A1572">
              <w:rPr>
                <w:rFonts w:ascii="Arial" w:hAnsi="Arial" w:cs="Arial"/>
                <w:sz w:val="24"/>
                <w:szCs w:val="24"/>
              </w:rPr>
              <w:t>The tutor</w:t>
            </w:r>
            <w:r w:rsidR="008B6D5C" w:rsidRPr="003A1572">
              <w:rPr>
                <w:rFonts w:ascii="Arial" w:hAnsi="Arial" w:cs="Arial"/>
                <w:sz w:val="24"/>
                <w:szCs w:val="24"/>
              </w:rPr>
              <w:t>/</w:t>
            </w:r>
            <w:r w:rsidRPr="003A1572">
              <w:rPr>
                <w:rFonts w:ascii="Arial" w:hAnsi="Arial" w:cs="Arial"/>
                <w:sz w:val="24"/>
                <w:szCs w:val="24"/>
              </w:rPr>
              <w:t>assessor as part of the learning process</w:t>
            </w:r>
          </w:p>
          <w:p w14:paraId="757F4333" w14:textId="24B9A959" w:rsidR="00645575" w:rsidRPr="003A1572" w:rsidRDefault="00645575" w:rsidP="006E7CFC">
            <w:pPr>
              <w:rPr>
                <w:rFonts w:ascii="Arial" w:hAnsi="Arial" w:cs="Arial"/>
                <w:sz w:val="24"/>
                <w:szCs w:val="24"/>
              </w:rPr>
            </w:pPr>
          </w:p>
        </w:tc>
        <w:tc>
          <w:tcPr>
            <w:tcW w:w="3828" w:type="dxa"/>
          </w:tcPr>
          <w:p w14:paraId="2E420459" w14:textId="58B3DEA4" w:rsidR="00E96ADE" w:rsidRPr="003A1572" w:rsidRDefault="00350EF7" w:rsidP="006E7CFC">
            <w:pPr>
              <w:rPr>
                <w:rFonts w:ascii="Arial" w:hAnsi="Arial" w:cs="Arial"/>
                <w:sz w:val="24"/>
                <w:szCs w:val="24"/>
              </w:rPr>
            </w:pPr>
            <w:r w:rsidRPr="003A1572">
              <w:rPr>
                <w:rFonts w:ascii="Arial" w:hAnsi="Arial" w:cs="Arial"/>
                <w:sz w:val="24"/>
                <w:szCs w:val="24"/>
              </w:rPr>
              <w:t>Learner Portf</w:t>
            </w:r>
            <w:r w:rsidR="00F83F4F" w:rsidRPr="003A1572">
              <w:rPr>
                <w:rFonts w:ascii="Arial" w:hAnsi="Arial" w:cs="Arial"/>
                <w:sz w:val="24"/>
                <w:szCs w:val="24"/>
              </w:rPr>
              <w:t>o</w:t>
            </w:r>
            <w:r w:rsidRPr="003A1572">
              <w:rPr>
                <w:rFonts w:ascii="Arial" w:hAnsi="Arial" w:cs="Arial"/>
                <w:sz w:val="24"/>
                <w:szCs w:val="24"/>
              </w:rPr>
              <w:t>lio</w:t>
            </w:r>
          </w:p>
        </w:tc>
      </w:tr>
      <w:tr w:rsidR="00E96ADE" w:rsidRPr="003A1572" w14:paraId="4C9B121B" w14:textId="77777777" w:rsidTr="00215EEE">
        <w:tc>
          <w:tcPr>
            <w:tcW w:w="4111" w:type="dxa"/>
          </w:tcPr>
          <w:p w14:paraId="5FA892DD" w14:textId="7555BEEF" w:rsidR="00E96ADE" w:rsidRPr="003A1572" w:rsidRDefault="00E96ADE" w:rsidP="006E7CFC">
            <w:pPr>
              <w:rPr>
                <w:rFonts w:ascii="Arial" w:hAnsi="Arial" w:cs="Arial"/>
                <w:sz w:val="24"/>
                <w:szCs w:val="24"/>
              </w:rPr>
            </w:pPr>
            <w:r w:rsidRPr="003A1572">
              <w:rPr>
                <w:rFonts w:ascii="Arial" w:hAnsi="Arial" w:cs="Arial"/>
                <w:sz w:val="24"/>
                <w:szCs w:val="24"/>
              </w:rPr>
              <w:t xml:space="preserve">Assignments (final version) </w:t>
            </w:r>
            <w:r w:rsidR="00C403EA" w:rsidRPr="003A1572">
              <w:rPr>
                <w:rFonts w:ascii="Arial" w:hAnsi="Arial" w:cs="Arial"/>
                <w:sz w:val="24"/>
                <w:szCs w:val="24"/>
              </w:rPr>
              <w:t>–</w:t>
            </w:r>
            <w:r w:rsidRPr="003A1572">
              <w:rPr>
                <w:rFonts w:ascii="Arial" w:hAnsi="Arial" w:cs="Arial"/>
                <w:sz w:val="24"/>
                <w:szCs w:val="24"/>
              </w:rPr>
              <w:t xml:space="preserve"> </w:t>
            </w:r>
            <w:r w:rsidR="00C403EA" w:rsidRPr="003A1572">
              <w:rPr>
                <w:rFonts w:ascii="Arial" w:hAnsi="Arial" w:cs="Arial"/>
                <w:sz w:val="24"/>
                <w:szCs w:val="24"/>
              </w:rPr>
              <w:t xml:space="preserve">the </w:t>
            </w:r>
            <w:r w:rsidRPr="003A1572">
              <w:rPr>
                <w:rFonts w:ascii="Arial" w:hAnsi="Arial" w:cs="Arial"/>
                <w:sz w:val="24"/>
                <w:szCs w:val="24"/>
              </w:rPr>
              <w:t>evidence for Summative assessment</w:t>
            </w:r>
          </w:p>
        </w:tc>
        <w:tc>
          <w:tcPr>
            <w:tcW w:w="2835" w:type="dxa"/>
            <w:gridSpan w:val="2"/>
          </w:tcPr>
          <w:p w14:paraId="6117195A" w14:textId="77777777" w:rsidR="00E96ADE" w:rsidRPr="003A1572" w:rsidRDefault="00E96ADE" w:rsidP="006E7CFC">
            <w:pPr>
              <w:rPr>
                <w:rFonts w:ascii="Arial" w:hAnsi="Arial" w:cs="Arial"/>
                <w:sz w:val="24"/>
                <w:szCs w:val="24"/>
              </w:rPr>
            </w:pPr>
            <w:r w:rsidRPr="003A1572">
              <w:rPr>
                <w:rFonts w:ascii="Arial" w:hAnsi="Arial" w:cs="Arial"/>
                <w:sz w:val="24"/>
                <w:szCs w:val="24"/>
              </w:rPr>
              <w:t>BWYQ</w:t>
            </w:r>
          </w:p>
        </w:tc>
        <w:tc>
          <w:tcPr>
            <w:tcW w:w="3828" w:type="dxa"/>
          </w:tcPr>
          <w:p w14:paraId="4E346F35" w14:textId="07711837" w:rsidR="00E96ADE" w:rsidRPr="003A1572" w:rsidRDefault="00350EF7" w:rsidP="006E7CFC">
            <w:pPr>
              <w:rPr>
                <w:rFonts w:ascii="Arial" w:hAnsi="Arial" w:cs="Arial"/>
                <w:sz w:val="24"/>
                <w:szCs w:val="24"/>
              </w:rPr>
            </w:pPr>
            <w:r w:rsidRPr="003A1572">
              <w:rPr>
                <w:rFonts w:ascii="Arial" w:hAnsi="Arial" w:cs="Arial"/>
                <w:sz w:val="24"/>
                <w:szCs w:val="24"/>
              </w:rPr>
              <w:t>Cent</w:t>
            </w:r>
            <w:r w:rsidR="00F83F4F" w:rsidRPr="003A1572">
              <w:rPr>
                <w:rFonts w:ascii="Arial" w:hAnsi="Arial" w:cs="Arial"/>
                <w:sz w:val="24"/>
                <w:szCs w:val="24"/>
              </w:rPr>
              <w:t>r</w:t>
            </w:r>
            <w:r w:rsidRPr="003A1572">
              <w:rPr>
                <w:rFonts w:ascii="Arial" w:hAnsi="Arial" w:cs="Arial"/>
                <w:sz w:val="24"/>
                <w:szCs w:val="24"/>
              </w:rPr>
              <w:t>e Portfolio storage system</w:t>
            </w:r>
          </w:p>
        </w:tc>
      </w:tr>
    </w:tbl>
    <w:p w14:paraId="6DBD158C" w14:textId="7F15B650" w:rsidR="002C4545" w:rsidRPr="003A1572" w:rsidRDefault="002C4545" w:rsidP="002C4545">
      <w:pPr>
        <w:spacing w:before="25"/>
        <w:rPr>
          <w:rFonts w:ascii="Arial" w:hAnsi="Arial" w:cs="Arial"/>
          <w:sz w:val="24"/>
          <w:szCs w:val="24"/>
        </w:rPr>
      </w:pPr>
    </w:p>
    <w:p w14:paraId="6DCF4837" w14:textId="77777777" w:rsidR="00E01688" w:rsidRPr="003A1572" w:rsidRDefault="00E01688" w:rsidP="001066CB">
      <w:pPr>
        <w:tabs>
          <w:tab w:val="left" w:pos="529"/>
        </w:tabs>
        <w:ind w:right="101"/>
        <w:jc w:val="both"/>
        <w:rPr>
          <w:rFonts w:ascii="Arial" w:hAnsi="Arial" w:cs="Arial"/>
          <w:sz w:val="24"/>
          <w:szCs w:val="24"/>
        </w:rPr>
      </w:pPr>
    </w:p>
    <w:p w14:paraId="09F07C4C" w14:textId="36B27865" w:rsidR="006477F0" w:rsidRPr="003A1572" w:rsidRDefault="000D3014" w:rsidP="001066CB">
      <w:pPr>
        <w:tabs>
          <w:tab w:val="left" w:pos="529"/>
        </w:tabs>
        <w:ind w:right="101"/>
        <w:jc w:val="both"/>
        <w:rPr>
          <w:rFonts w:ascii="Arial" w:hAnsi="Arial" w:cs="Arial"/>
          <w:sz w:val="24"/>
          <w:szCs w:val="24"/>
        </w:rPr>
      </w:pPr>
      <w:r w:rsidRPr="003A1572">
        <w:rPr>
          <w:rFonts w:ascii="Arial" w:hAnsi="Arial" w:cs="Arial"/>
          <w:sz w:val="24"/>
          <w:szCs w:val="24"/>
        </w:rPr>
        <w:t>Your course work will be</w:t>
      </w:r>
      <w:r w:rsidR="00CF7BCB" w:rsidRPr="003A1572">
        <w:rPr>
          <w:rFonts w:ascii="Arial" w:hAnsi="Arial" w:cs="Arial"/>
          <w:sz w:val="24"/>
          <w:szCs w:val="24"/>
        </w:rPr>
        <w:t xml:space="preserve"> </w:t>
      </w:r>
      <w:r w:rsidR="00660C51" w:rsidRPr="003A1572">
        <w:rPr>
          <w:rFonts w:ascii="Arial" w:hAnsi="Arial" w:cs="Arial"/>
          <w:sz w:val="24"/>
          <w:szCs w:val="24"/>
        </w:rPr>
        <w:t>graded</w:t>
      </w:r>
      <w:r w:rsidR="00EF08A0" w:rsidRPr="003A1572">
        <w:rPr>
          <w:rFonts w:ascii="Arial" w:hAnsi="Arial" w:cs="Arial"/>
          <w:sz w:val="24"/>
          <w:szCs w:val="24"/>
        </w:rPr>
        <w:t xml:space="preserve"> Pass/Refer</w:t>
      </w:r>
      <w:r w:rsidRPr="003A1572">
        <w:rPr>
          <w:rFonts w:ascii="Arial" w:hAnsi="Arial" w:cs="Arial"/>
          <w:sz w:val="24"/>
          <w:szCs w:val="24"/>
        </w:rPr>
        <w:t>/Fail</w:t>
      </w:r>
      <w:r w:rsidR="00CF7BCB" w:rsidRPr="003A1572">
        <w:rPr>
          <w:rFonts w:ascii="Arial" w:hAnsi="Arial" w:cs="Arial"/>
          <w:sz w:val="24"/>
          <w:szCs w:val="24"/>
        </w:rPr>
        <w:t>.</w:t>
      </w:r>
      <w:r w:rsidR="00660C51" w:rsidRPr="003A1572">
        <w:rPr>
          <w:rFonts w:ascii="Arial" w:hAnsi="Arial" w:cs="Arial"/>
          <w:sz w:val="24"/>
          <w:szCs w:val="24"/>
        </w:rPr>
        <w:t xml:space="preserve"> </w:t>
      </w:r>
      <w:r w:rsidRPr="003A1572">
        <w:rPr>
          <w:rFonts w:ascii="Arial" w:hAnsi="Arial" w:cs="Arial"/>
          <w:sz w:val="24"/>
          <w:szCs w:val="24"/>
        </w:rPr>
        <w:t>Your tutor/assessor</w:t>
      </w:r>
      <w:r w:rsidR="008B6D5C" w:rsidRPr="003A1572">
        <w:rPr>
          <w:rFonts w:ascii="Arial" w:hAnsi="Arial" w:cs="Arial"/>
          <w:sz w:val="24"/>
          <w:szCs w:val="24"/>
        </w:rPr>
        <w:t xml:space="preserve"> </w:t>
      </w:r>
      <w:r w:rsidR="006E384F" w:rsidRPr="003A1572">
        <w:rPr>
          <w:rFonts w:ascii="Arial" w:hAnsi="Arial" w:cs="Arial"/>
          <w:sz w:val="24"/>
          <w:szCs w:val="24"/>
        </w:rPr>
        <w:t>will give you</w:t>
      </w:r>
      <w:r w:rsidR="00CE326E" w:rsidRPr="003A1572">
        <w:rPr>
          <w:rFonts w:ascii="Arial" w:hAnsi="Arial" w:cs="Arial"/>
          <w:sz w:val="24"/>
          <w:szCs w:val="24"/>
        </w:rPr>
        <w:t xml:space="preserve"> </w:t>
      </w:r>
      <w:r w:rsidR="00CF7BCB" w:rsidRPr="003A1572">
        <w:rPr>
          <w:rFonts w:ascii="Arial" w:hAnsi="Arial" w:cs="Arial"/>
          <w:sz w:val="24"/>
          <w:szCs w:val="24"/>
        </w:rPr>
        <w:lastRenderedPageBreak/>
        <w:t>constructive feedback</w:t>
      </w:r>
      <w:r w:rsidRPr="003A1572">
        <w:rPr>
          <w:rFonts w:ascii="Arial" w:hAnsi="Arial" w:cs="Arial"/>
          <w:sz w:val="24"/>
          <w:szCs w:val="24"/>
        </w:rPr>
        <w:t xml:space="preserve"> on your work, including developmental points</w:t>
      </w:r>
      <w:r w:rsidR="00CF7BCB" w:rsidRPr="003A1572">
        <w:rPr>
          <w:rFonts w:ascii="Arial" w:hAnsi="Arial" w:cs="Arial"/>
          <w:sz w:val="24"/>
          <w:szCs w:val="24"/>
        </w:rPr>
        <w:t xml:space="preserve"> and agree </w:t>
      </w:r>
      <w:r w:rsidR="006E384F" w:rsidRPr="003A1572">
        <w:rPr>
          <w:rFonts w:ascii="Arial" w:hAnsi="Arial" w:cs="Arial"/>
          <w:sz w:val="24"/>
          <w:szCs w:val="24"/>
        </w:rPr>
        <w:t xml:space="preserve">any </w:t>
      </w:r>
      <w:r w:rsidR="00CF7BCB" w:rsidRPr="003A1572">
        <w:rPr>
          <w:rFonts w:ascii="Arial" w:hAnsi="Arial" w:cs="Arial"/>
          <w:sz w:val="24"/>
          <w:szCs w:val="24"/>
        </w:rPr>
        <w:t>further action that may be necessary</w:t>
      </w:r>
      <w:r w:rsidR="00EF08A0" w:rsidRPr="003A1572">
        <w:rPr>
          <w:rFonts w:ascii="Arial" w:hAnsi="Arial" w:cs="Arial"/>
          <w:sz w:val="24"/>
          <w:szCs w:val="24"/>
        </w:rPr>
        <w:t xml:space="preserve"> if it is not at Pass standard</w:t>
      </w:r>
      <w:r w:rsidR="00CF7BCB" w:rsidRPr="003A1572">
        <w:rPr>
          <w:rFonts w:ascii="Arial" w:hAnsi="Arial" w:cs="Arial"/>
          <w:sz w:val="24"/>
          <w:szCs w:val="24"/>
        </w:rPr>
        <w:t xml:space="preserve">. </w:t>
      </w:r>
      <w:r w:rsidR="00D45864" w:rsidRPr="003A1572">
        <w:rPr>
          <w:rFonts w:ascii="Arial" w:hAnsi="Arial" w:cs="Arial"/>
          <w:sz w:val="24"/>
          <w:szCs w:val="24"/>
        </w:rPr>
        <w:t xml:space="preserve"> If a</w:t>
      </w:r>
      <w:r w:rsidR="00806D55" w:rsidRPr="003A1572">
        <w:rPr>
          <w:rFonts w:ascii="Arial" w:hAnsi="Arial" w:cs="Arial"/>
          <w:sz w:val="24"/>
          <w:szCs w:val="24"/>
        </w:rPr>
        <w:t>n</w:t>
      </w:r>
      <w:r w:rsidR="00D45864" w:rsidRPr="003A1572">
        <w:rPr>
          <w:rFonts w:ascii="Arial" w:hAnsi="Arial" w:cs="Arial"/>
          <w:sz w:val="24"/>
          <w:szCs w:val="24"/>
        </w:rPr>
        <w:t xml:space="preserve"> assessment is ‘referred’ </w:t>
      </w:r>
      <w:r w:rsidR="006E384F" w:rsidRPr="003A1572">
        <w:rPr>
          <w:rFonts w:ascii="Arial" w:hAnsi="Arial" w:cs="Arial"/>
          <w:sz w:val="24"/>
          <w:szCs w:val="24"/>
        </w:rPr>
        <w:t xml:space="preserve">you can re-submit it for re-assessment </w:t>
      </w:r>
      <w:r w:rsidR="00CF7BCB" w:rsidRPr="003A1572">
        <w:rPr>
          <w:rFonts w:ascii="Arial" w:hAnsi="Arial" w:cs="Arial"/>
          <w:sz w:val="24"/>
          <w:szCs w:val="24"/>
        </w:rPr>
        <w:t>when the necessary amendments have been made, subject to the rules for referral</w:t>
      </w:r>
      <w:r w:rsidR="00012CA0" w:rsidRPr="003A1572">
        <w:rPr>
          <w:rFonts w:ascii="Arial" w:hAnsi="Arial" w:cs="Arial"/>
          <w:sz w:val="24"/>
          <w:szCs w:val="24"/>
        </w:rPr>
        <w:t>. Your tutor/assessor will give you more information about this.</w:t>
      </w:r>
      <w:r w:rsidRPr="003A1572">
        <w:rPr>
          <w:rFonts w:ascii="Arial" w:hAnsi="Arial" w:cs="Arial"/>
          <w:sz w:val="24"/>
          <w:szCs w:val="24"/>
        </w:rPr>
        <w:t xml:space="preserve"> A piece of work can be referred no more than twice.</w:t>
      </w:r>
    </w:p>
    <w:p w14:paraId="2A88ED24" w14:textId="77777777" w:rsidR="00137F4F" w:rsidRPr="003A1572" w:rsidRDefault="00137F4F" w:rsidP="001066CB">
      <w:pPr>
        <w:spacing w:before="25"/>
        <w:rPr>
          <w:rFonts w:ascii="Arial" w:hAnsi="Arial" w:cs="Arial"/>
          <w:sz w:val="24"/>
          <w:szCs w:val="24"/>
        </w:rPr>
      </w:pPr>
    </w:p>
    <w:p w14:paraId="624A63AA" w14:textId="464AE010" w:rsidR="006477F0" w:rsidRPr="003A1572" w:rsidRDefault="001E0118" w:rsidP="001066CB">
      <w:pPr>
        <w:spacing w:before="25"/>
        <w:rPr>
          <w:rFonts w:ascii="Arial" w:hAnsi="Arial" w:cs="Arial"/>
          <w:sz w:val="24"/>
          <w:szCs w:val="24"/>
        </w:rPr>
      </w:pPr>
      <w:r w:rsidRPr="003A1572">
        <w:rPr>
          <w:rFonts w:ascii="Arial" w:hAnsi="Arial" w:cs="Arial"/>
          <w:sz w:val="24"/>
          <w:szCs w:val="24"/>
        </w:rPr>
        <w:t xml:space="preserve">We aim to make assessment accessible and fair to everyone, following the principles outlined in </w:t>
      </w:r>
      <w:r w:rsidR="006F393E" w:rsidRPr="003A1572">
        <w:rPr>
          <w:rFonts w:ascii="Arial" w:hAnsi="Arial" w:cs="Arial"/>
          <w:sz w:val="24"/>
          <w:szCs w:val="24"/>
        </w:rPr>
        <w:t xml:space="preserve">the BWYQ </w:t>
      </w:r>
      <w:r w:rsidR="000D3014" w:rsidRPr="003A1572">
        <w:rPr>
          <w:rFonts w:ascii="Arial" w:hAnsi="Arial" w:cs="Arial"/>
          <w:sz w:val="24"/>
          <w:szCs w:val="24"/>
        </w:rPr>
        <w:t>0</w:t>
      </w:r>
      <w:r w:rsidR="00532102" w:rsidRPr="003A1572">
        <w:rPr>
          <w:rFonts w:ascii="Arial" w:hAnsi="Arial" w:cs="Arial"/>
          <w:sz w:val="24"/>
          <w:szCs w:val="24"/>
        </w:rPr>
        <w:t>08</w:t>
      </w:r>
      <w:r w:rsidR="000D3014" w:rsidRPr="003A1572">
        <w:rPr>
          <w:rFonts w:ascii="Arial" w:hAnsi="Arial" w:cs="Arial"/>
          <w:sz w:val="24"/>
          <w:szCs w:val="24"/>
        </w:rPr>
        <w:t xml:space="preserve"> </w:t>
      </w:r>
      <w:r w:rsidRPr="003A1572">
        <w:rPr>
          <w:rFonts w:ascii="Arial" w:hAnsi="Arial" w:cs="Arial"/>
          <w:sz w:val="24"/>
          <w:szCs w:val="24"/>
        </w:rPr>
        <w:t>Equality</w:t>
      </w:r>
      <w:r w:rsidR="00C45850">
        <w:rPr>
          <w:rFonts w:ascii="Arial" w:hAnsi="Arial" w:cs="Arial"/>
          <w:sz w:val="24"/>
          <w:szCs w:val="24"/>
        </w:rPr>
        <w:t xml:space="preserve"> and </w:t>
      </w:r>
      <w:r w:rsidRPr="003A1572">
        <w:rPr>
          <w:rFonts w:ascii="Arial" w:hAnsi="Arial" w:cs="Arial"/>
          <w:sz w:val="24"/>
          <w:szCs w:val="24"/>
        </w:rPr>
        <w:t>Diversity</w:t>
      </w:r>
      <w:r w:rsidR="000D3014" w:rsidRPr="003A1572">
        <w:rPr>
          <w:rFonts w:ascii="Arial" w:hAnsi="Arial" w:cs="Arial"/>
          <w:sz w:val="24"/>
          <w:szCs w:val="24"/>
        </w:rPr>
        <w:t xml:space="preserve"> Policy, </w:t>
      </w:r>
      <w:r w:rsidRPr="003A1572">
        <w:rPr>
          <w:rFonts w:ascii="Arial" w:hAnsi="Arial" w:cs="Arial"/>
          <w:sz w:val="24"/>
          <w:szCs w:val="24"/>
        </w:rPr>
        <w:t xml:space="preserve">the </w:t>
      </w:r>
      <w:r w:rsidR="000D3014" w:rsidRPr="003A1572">
        <w:rPr>
          <w:rFonts w:ascii="Arial" w:hAnsi="Arial" w:cs="Arial"/>
          <w:sz w:val="24"/>
          <w:szCs w:val="24"/>
        </w:rPr>
        <w:t>BWYQ 0</w:t>
      </w:r>
      <w:r w:rsidR="00532102" w:rsidRPr="003A1572">
        <w:rPr>
          <w:rFonts w:ascii="Arial" w:hAnsi="Arial" w:cs="Arial"/>
          <w:sz w:val="24"/>
          <w:szCs w:val="24"/>
        </w:rPr>
        <w:t>12</w:t>
      </w:r>
      <w:r w:rsidR="000D3014" w:rsidRPr="003A1572">
        <w:rPr>
          <w:rFonts w:ascii="Arial" w:hAnsi="Arial" w:cs="Arial"/>
          <w:sz w:val="24"/>
          <w:szCs w:val="24"/>
        </w:rPr>
        <w:t xml:space="preserve"> </w:t>
      </w:r>
      <w:r w:rsidRPr="003A1572">
        <w:rPr>
          <w:rFonts w:ascii="Arial" w:hAnsi="Arial" w:cs="Arial"/>
          <w:sz w:val="24"/>
          <w:szCs w:val="24"/>
        </w:rPr>
        <w:t>Reasonable Adjustments</w:t>
      </w:r>
      <w:r w:rsidR="000D3014" w:rsidRPr="003A1572">
        <w:rPr>
          <w:rFonts w:ascii="Arial" w:hAnsi="Arial" w:cs="Arial"/>
          <w:sz w:val="24"/>
          <w:szCs w:val="24"/>
        </w:rPr>
        <w:t xml:space="preserve"> Policy </w:t>
      </w:r>
      <w:r w:rsidR="00C45850">
        <w:rPr>
          <w:rFonts w:ascii="Arial" w:hAnsi="Arial" w:cs="Arial"/>
          <w:sz w:val="24"/>
          <w:szCs w:val="24"/>
        </w:rPr>
        <w:t>and</w:t>
      </w:r>
      <w:r w:rsidR="000D3014" w:rsidRPr="003A1572">
        <w:rPr>
          <w:rFonts w:ascii="Arial" w:hAnsi="Arial" w:cs="Arial"/>
          <w:sz w:val="24"/>
          <w:szCs w:val="24"/>
        </w:rPr>
        <w:t xml:space="preserve"> the BWYQ 0</w:t>
      </w:r>
      <w:r w:rsidR="00532102" w:rsidRPr="003A1572">
        <w:rPr>
          <w:rFonts w:ascii="Arial" w:hAnsi="Arial" w:cs="Arial"/>
          <w:sz w:val="24"/>
          <w:szCs w:val="24"/>
        </w:rPr>
        <w:t>13</w:t>
      </w:r>
      <w:r w:rsidR="000D3014" w:rsidRPr="003A1572">
        <w:rPr>
          <w:rFonts w:ascii="Arial" w:hAnsi="Arial" w:cs="Arial"/>
          <w:sz w:val="24"/>
          <w:szCs w:val="24"/>
        </w:rPr>
        <w:t xml:space="preserve"> </w:t>
      </w:r>
      <w:r w:rsidRPr="003A1572">
        <w:rPr>
          <w:rFonts w:ascii="Arial" w:hAnsi="Arial" w:cs="Arial"/>
          <w:sz w:val="24"/>
          <w:szCs w:val="24"/>
        </w:rPr>
        <w:t>Special Considerations</w:t>
      </w:r>
      <w:r w:rsidRPr="003A1572">
        <w:rPr>
          <w:rFonts w:ascii="Arial" w:hAnsi="Arial" w:cs="Arial"/>
          <w:spacing w:val="-30"/>
          <w:sz w:val="24"/>
          <w:szCs w:val="24"/>
        </w:rPr>
        <w:t xml:space="preserve"> </w:t>
      </w:r>
      <w:r w:rsidRPr="003A1572">
        <w:rPr>
          <w:rFonts w:ascii="Arial" w:hAnsi="Arial" w:cs="Arial"/>
          <w:sz w:val="24"/>
          <w:szCs w:val="24"/>
        </w:rPr>
        <w:t>Polic</w:t>
      </w:r>
      <w:r w:rsidR="000D3014" w:rsidRPr="003A1572">
        <w:rPr>
          <w:rFonts w:ascii="Arial" w:hAnsi="Arial" w:cs="Arial"/>
          <w:sz w:val="24"/>
          <w:szCs w:val="24"/>
        </w:rPr>
        <w:t>y</w:t>
      </w:r>
      <w:r w:rsidRPr="003A1572">
        <w:rPr>
          <w:rFonts w:ascii="Arial" w:hAnsi="Arial" w:cs="Arial"/>
          <w:sz w:val="24"/>
          <w:szCs w:val="24"/>
        </w:rPr>
        <w:t>.</w:t>
      </w:r>
      <w:r w:rsidR="001066CB" w:rsidRPr="003A1572">
        <w:rPr>
          <w:rFonts w:ascii="Arial" w:hAnsi="Arial" w:cs="Arial"/>
          <w:sz w:val="24"/>
          <w:szCs w:val="24"/>
        </w:rPr>
        <w:t xml:space="preserve">  </w:t>
      </w:r>
      <w:r w:rsidR="000D3014" w:rsidRPr="003A1572">
        <w:rPr>
          <w:rFonts w:ascii="Arial" w:hAnsi="Arial" w:cs="Arial"/>
          <w:sz w:val="24"/>
          <w:szCs w:val="24"/>
        </w:rPr>
        <w:t xml:space="preserve">If you feel that an assessment decision was unfair or not correct, you </w:t>
      </w:r>
      <w:r w:rsidR="001066CB" w:rsidRPr="003A1572">
        <w:rPr>
          <w:rFonts w:ascii="Arial" w:hAnsi="Arial" w:cs="Arial"/>
          <w:sz w:val="24"/>
          <w:szCs w:val="24"/>
        </w:rPr>
        <w:t xml:space="preserve">may appeal </w:t>
      </w:r>
      <w:r w:rsidR="000D3014" w:rsidRPr="003A1572">
        <w:rPr>
          <w:rFonts w:ascii="Arial" w:hAnsi="Arial" w:cs="Arial"/>
          <w:sz w:val="24"/>
          <w:szCs w:val="24"/>
        </w:rPr>
        <w:t xml:space="preserve">the decision.  </w:t>
      </w:r>
      <w:r w:rsidR="00B93076" w:rsidRPr="003A1572">
        <w:rPr>
          <w:rFonts w:ascii="Arial" w:hAnsi="Arial" w:cs="Arial"/>
          <w:sz w:val="24"/>
          <w:szCs w:val="24"/>
        </w:rPr>
        <w:t>Y</w:t>
      </w:r>
      <w:r w:rsidR="000D3014" w:rsidRPr="003A1572">
        <w:rPr>
          <w:rFonts w:ascii="Arial" w:hAnsi="Arial" w:cs="Arial"/>
          <w:sz w:val="24"/>
          <w:szCs w:val="24"/>
        </w:rPr>
        <w:t xml:space="preserve">ou </w:t>
      </w:r>
      <w:r w:rsidR="00B93076" w:rsidRPr="003A1572">
        <w:rPr>
          <w:rFonts w:ascii="Arial" w:hAnsi="Arial" w:cs="Arial"/>
          <w:sz w:val="24"/>
          <w:szCs w:val="24"/>
        </w:rPr>
        <w:t>must first</w:t>
      </w:r>
      <w:r w:rsidR="000D3014" w:rsidRPr="003A1572">
        <w:rPr>
          <w:rFonts w:ascii="Arial" w:hAnsi="Arial" w:cs="Arial"/>
          <w:sz w:val="24"/>
          <w:szCs w:val="24"/>
        </w:rPr>
        <w:t xml:space="preserve"> follow the procedure outlined in your Centre’s Appeals Policy.  If that does not resolve the issue, then the appeal can be escalated to us by following the procedures in BWYQ 0</w:t>
      </w:r>
      <w:r w:rsidR="00532102" w:rsidRPr="003A1572">
        <w:rPr>
          <w:rFonts w:ascii="Arial" w:hAnsi="Arial" w:cs="Arial"/>
          <w:sz w:val="24"/>
          <w:szCs w:val="24"/>
        </w:rPr>
        <w:t>20</w:t>
      </w:r>
      <w:r w:rsidR="000D3014" w:rsidRPr="003A1572">
        <w:rPr>
          <w:rFonts w:ascii="Arial" w:hAnsi="Arial" w:cs="Arial"/>
          <w:sz w:val="24"/>
          <w:szCs w:val="24"/>
        </w:rPr>
        <w:t xml:space="preserve"> Appeals Policy.</w:t>
      </w:r>
    </w:p>
    <w:p w14:paraId="03DA36DC" w14:textId="77777777" w:rsidR="00D45864" w:rsidRPr="003A1572" w:rsidRDefault="00D45864" w:rsidP="003338EA">
      <w:pPr>
        <w:pStyle w:val="Heading2"/>
        <w:spacing w:line="342" w:lineRule="exact"/>
        <w:ind w:left="0"/>
        <w:jc w:val="left"/>
        <w:rPr>
          <w:rFonts w:ascii="Arial" w:hAnsi="Arial" w:cs="Arial"/>
          <w:color w:val="76923B"/>
          <w:sz w:val="24"/>
          <w:szCs w:val="24"/>
        </w:rPr>
      </w:pPr>
    </w:p>
    <w:p w14:paraId="5EED0D71" w14:textId="39D6C5DE" w:rsidR="00F308EF" w:rsidRPr="003A1572" w:rsidRDefault="003448FF" w:rsidP="001066CB">
      <w:pPr>
        <w:pStyle w:val="BodyText"/>
        <w:ind w:right="113"/>
        <w:jc w:val="both"/>
        <w:rPr>
          <w:rFonts w:ascii="Arial" w:hAnsi="Arial" w:cs="Arial"/>
          <w:sz w:val="24"/>
          <w:szCs w:val="24"/>
        </w:rPr>
      </w:pPr>
      <w:r w:rsidRPr="003A1572">
        <w:rPr>
          <w:rFonts w:ascii="Arial" w:hAnsi="Arial" w:cs="Arial"/>
          <w:sz w:val="24"/>
          <w:szCs w:val="24"/>
        </w:rPr>
        <w:t xml:space="preserve">Where appropriate, you can apply for prior learning to be recognised </w:t>
      </w:r>
      <w:r w:rsidR="00C73D84" w:rsidRPr="003A1572">
        <w:rPr>
          <w:rFonts w:ascii="Arial" w:hAnsi="Arial" w:cs="Arial"/>
          <w:sz w:val="24"/>
          <w:szCs w:val="24"/>
        </w:rPr>
        <w:t xml:space="preserve">(see </w:t>
      </w:r>
      <w:r w:rsidR="0012755E" w:rsidRPr="003A1572">
        <w:rPr>
          <w:rFonts w:ascii="Arial" w:hAnsi="Arial" w:cs="Arial"/>
          <w:sz w:val="24"/>
          <w:szCs w:val="24"/>
        </w:rPr>
        <w:t xml:space="preserve">BWYQ 025 </w:t>
      </w:r>
      <w:r w:rsidRPr="003A1572">
        <w:rPr>
          <w:rFonts w:ascii="Arial" w:hAnsi="Arial" w:cs="Arial"/>
          <w:sz w:val="24"/>
          <w:szCs w:val="24"/>
        </w:rPr>
        <w:t>Recognition of Prior Learning</w:t>
      </w:r>
      <w:r w:rsidR="00C73D84" w:rsidRPr="003A1572">
        <w:rPr>
          <w:rFonts w:ascii="Arial" w:hAnsi="Arial" w:cs="Arial"/>
          <w:sz w:val="24"/>
          <w:szCs w:val="24"/>
        </w:rPr>
        <w:t xml:space="preserve"> (RPL) Policy</w:t>
      </w:r>
      <w:r w:rsidRPr="003A1572">
        <w:rPr>
          <w:rFonts w:ascii="Arial" w:hAnsi="Arial" w:cs="Arial"/>
          <w:sz w:val="24"/>
          <w:szCs w:val="24"/>
        </w:rPr>
        <w:t>.</w:t>
      </w:r>
      <w:r w:rsidR="00D25343" w:rsidRPr="003A1572">
        <w:rPr>
          <w:rFonts w:ascii="Arial" w:hAnsi="Arial" w:cs="Arial"/>
          <w:sz w:val="24"/>
          <w:szCs w:val="24"/>
        </w:rPr>
        <w:t>)</w:t>
      </w:r>
      <w:r w:rsidR="001066CB" w:rsidRPr="003A1572">
        <w:rPr>
          <w:rFonts w:ascii="Arial" w:hAnsi="Arial" w:cs="Arial"/>
          <w:sz w:val="24"/>
          <w:szCs w:val="24"/>
        </w:rPr>
        <w:t xml:space="preserve">  You</w:t>
      </w:r>
      <w:r w:rsidR="00C73D84" w:rsidRPr="003A1572">
        <w:rPr>
          <w:rFonts w:ascii="Arial" w:hAnsi="Arial" w:cs="Arial"/>
          <w:sz w:val="24"/>
          <w:szCs w:val="24"/>
        </w:rPr>
        <w:t>r</w:t>
      </w:r>
      <w:r w:rsidR="001066CB" w:rsidRPr="003A1572">
        <w:rPr>
          <w:rFonts w:ascii="Arial" w:hAnsi="Arial" w:cs="Arial"/>
          <w:sz w:val="24"/>
          <w:szCs w:val="24"/>
        </w:rPr>
        <w:t xml:space="preserve"> tutor</w:t>
      </w:r>
      <w:r w:rsidR="0012755E" w:rsidRPr="003A1572">
        <w:rPr>
          <w:rFonts w:ascii="Arial" w:hAnsi="Arial" w:cs="Arial"/>
          <w:sz w:val="24"/>
          <w:szCs w:val="24"/>
        </w:rPr>
        <w:t>/</w:t>
      </w:r>
      <w:r w:rsidR="001066CB" w:rsidRPr="003A1572">
        <w:rPr>
          <w:rFonts w:ascii="Arial" w:hAnsi="Arial" w:cs="Arial"/>
          <w:sz w:val="24"/>
          <w:szCs w:val="24"/>
        </w:rPr>
        <w:t>assessor will need to establish that this meets the L</w:t>
      </w:r>
      <w:r w:rsidR="00753D72" w:rsidRPr="003A1572">
        <w:rPr>
          <w:rFonts w:ascii="Arial" w:hAnsi="Arial" w:cs="Arial"/>
          <w:sz w:val="24"/>
          <w:szCs w:val="24"/>
        </w:rPr>
        <w:t xml:space="preserve">earning Outcomes and Assessment Criteria </w:t>
      </w:r>
      <w:r w:rsidR="001066CB" w:rsidRPr="003A1572">
        <w:rPr>
          <w:rFonts w:ascii="Arial" w:hAnsi="Arial" w:cs="Arial"/>
          <w:sz w:val="24"/>
          <w:szCs w:val="24"/>
        </w:rPr>
        <w:t xml:space="preserve">of the </w:t>
      </w:r>
      <w:r w:rsidR="00D32553" w:rsidRPr="003A1572">
        <w:rPr>
          <w:rFonts w:ascii="Arial" w:hAnsi="Arial" w:cs="Arial"/>
          <w:sz w:val="24"/>
          <w:szCs w:val="24"/>
        </w:rPr>
        <w:t xml:space="preserve">relevant </w:t>
      </w:r>
      <w:r w:rsidR="001066CB" w:rsidRPr="003A1572">
        <w:rPr>
          <w:rFonts w:ascii="Arial" w:hAnsi="Arial" w:cs="Arial"/>
          <w:sz w:val="24"/>
          <w:szCs w:val="24"/>
        </w:rPr>
        <w:t>Unit</w:t>
      </w:r>
      <w:r w:rsidR="00C73D84" w:rsidRPr="003A1572">
        <w:rPr>
          <w:rFonts w:ascii="Arial" w:hAnsi="Arial" w:cs="Arial"/>
          <w:sz w:val="24"/>
          <w:szCs w:val="24"/>
        </w:rPr>
        <w:t>/section</w:t>
      </w:r>
      <w:r w:rsidR="0079133E" w:rsidRPr="003A1572">
        <w:rPr>
          <w:rFonts w:ascii="Arial" w:hAnsi="Arial" w:cs="Arial"/>
          <w:sz w:val="24"/>
          <w:szCs w:val="24"/>
        </w:rPr>
        <w:t>.</w:t>
      </w:r>
    </w:p>
    <w:p w14:paraId="1643357E" w14:textId="77777777" w:rsidR="00B753EA" w:rsidRDefault="00B753EA" w:rsidP="00B753EA">
      <w:pPr>
        <w:rPr>
          <w:rFonts w:ascii="Arial" w:hAnsi="Arial" w:cs="Arial"/>
          <w:b/>
          <w:bCs/>
          <w:color w:val="008080"/>
          <w:sz w:val="28"/>
          <w:szCs w:val="28"/>
        </w:rPr>
      </w:pPr>
    </w:p>
    <w:p w14:paraId="18DEE67A" w14:textId="13FC2624" w:rsidR="00B753EA" w:rsidRDefault="00B753EA" w:rsidP="00B753EA">
      <w:pPr>
        <w:rPr>
          <w:rFonts w:ascii="Arial" w:hAnsi="Arial" w:cs="Arial"/>
          <w:b/>
          <w:bCs/>
          <w:color w:val="008080"/>
          <w:sz w:val="28"/>
          <w:szCs w:val="28"/>
        </w:rPr>
      </w:pPr>
      <w:r>
        <w:rPr>
          <w:rFonts w:ascii="Arial" w:hAnsi="Arial" w:cs="Arial"/>
          <w:b/>
          <w:bCs/>
          <w:color w:val="008080"/>
          <w:sz w:val="28"/>
          <w:szCs w:val="28"/>
        </w:rPr>
        <w:t>Holistic Competenc</w:t>
      </w:r>
      <w:r w:rsidR="00315ABE">
        <w:rPr>
          <w:rFonts w:ascii="Arial" w:hAnsi="Arial" w:cs="Arial"/>
          <w:b/>
          <w:bCs/>
          <w:color w:val="008080"/>
          <w:sz w:val="28"/>
          <w:szCs w:val="28"/>
        </w:rPr>
        <w:t>y</w:t>
      </w:r>
    </w:p>
    <w:p w14:paraId="3A3C9C9B" w14:textId="4B4FF5B0" w:rsidR="00B753EA" w:rsidRPr="005F2D48" w:rsidRDefault="00B81AEB" w:rsidP="00B753EA">
      <w:pPr>
        <w:rPr>
          <w:rFonts w:ascii="Arial" w:hAnsi="Arial" w:cs="Arial"/>
          <w:sz w:val="24"/>
          <w:szCs w:val="24"/>
        </w:rPr>
      </w:pPr>
      <w:r w:rsidRPr="005F2D48">
        <w:rPr>
          <w:rFonts w:ascii="Arial" w:hAnsi="Arial" w:cs="Arial"/>
          <w:sz w:val="24"/>
          <w:szCs w:val="24"/>
        </w:rPr>
        <w:t xml:space="preserve">This qualification is designed to ensure that you are technically competent to progress in your teaching career. </w:t>
      </w:r>
      <w:r w:rsidR="00B753EA" w:rsidRPr="005F2D48">
        <w:rPr>
          <w:rFonts w:ascii="Arial" w:hAnsi="Arial" w:cs="Arial"/>
          <w:sz w:val="24"/>
          <w:szCs w:val="24"/>
        </w:rPr>
        <w:t>Whilst working towards this qualification you will have the opportunity to develop holistic competenc</w:t>
      </w:r>
      <w:r w:rsidR="00315ABE" w:rsidRPr="005F2D48">
        <w:rPr>
          <w:rFonts w:ascii="Arial" w:hAnsi="Arial" w:cs="Arial"/>
          <w:sz w:val="24"/>
          <w:szCs w:val="24"/>
        </w:rPr>
        <w:t>y</w:t>
      </w:r>
      <w:r w:rsidRPr="005F2D48">
        <w:rPr>
          <w:rFonts w:ascii="Arial" w:hAnsi="Arial" w:cs="Arial"/>
          <w:sz w:val="24"/>
          <w:szCs w:val="24"/>
        </w:rPr>
        <w:t xml:space="preserve"> that lead</w:t>
      </w:r>
      <w:r w:rsidR="00315ABE" w:rsidRPr="005F2D48">
        <w:rPr>
          <w:rFonts w:ascii="Arial" w:hAnsi="Arial" w:cs="Arial"/>
          <w:sz w:val="24"/>
          <w:szCs w:val="24"/>
        </w:rPr>
        <w:t>s</w:t>
      </w:r>
      <w:r w:rsidRPr="005F2D48">
        <w:rPr>
          <w:rFonts w:ascii="Arial" w:hAnsi="Arial" w:cs="Arial"/>
          <w:sz w:val="24"/>
          <w:szCs w:val="24"/>
        </w:rPr>
        <w:t xml:space="preserve"> towards that goal.</w:t>
      </w:r>
    </w:p>
    <w:p w14:paraId="12924ACE" w14:textId="77777777" w:rsidR="007760E5" w:rsidRPr="005F2D48" w:rsidRDefault="007760E5" w:rsidP="007760E5">
      <w:pPr>
        <w:rPr>
          <w:rFonts w:ascii="Arial" w:hAnsi="Arial" w:cs="Arial"/>
          <w:sz w:val="24"/>
          <w:szCs w:val="24"/>
        </w:rPr>
      </w:pPr>
    </w:p>
    <w:p w14:paraId="114C6B53" w14:textId="270636B8" w:rsidR="007760E5" w:rsidRPr="005F2D48" w:rsidRDefault="007760E5" w:rsidP="007760E5">
      <w:pPr>
        <w:rPr>
          <w:rFonts w:ascii="Arial" w:hAnsi="Arial" w:cs="Arial"/>
          <w:sz w:val="24"/>
          <w:szCs w:val="24"/>
        </w:rPr>
      </w:pPr>
      <w:r w:rsidRPr="005F2D48">
        <w:rPr>
          <w:rFonts w:ascii="Arial" w:hAnsi="Arial" w:cs="Arial"/>
          <w:sz w:val="24"/>
          <w:szCs w:val="24"/>
        </w:rPr>
        <w:t xml:space="preserve">These are where you are expected to ‘put everything together’ in a way that matches what you would be expected to do in the workplace.  In other words, to work as a specialist </w:t>
      </w:r>
      <w:r w:rsidR="00E6296F">
        <w:rPr>
          <w:rFonts w:ascii="Arial" w:hAnsi="Arial" w:cs="Arial"/>
          <w:sz w:val="24"/>
          <w:szCs w:val="24"/>
        </w:rPr>
        <w:t>yoga for GAD teacher</w:t>
      </w:r>
      <w:r w:rsidRPr="005F2D48">
        <w:rPr>
          <w:rFonts w:ascii="Arial" w:hAnsi="Arial" w:cs="Arial"/>
          <w:sz w:val="24"/>
          <w:szCs w:val="24"/>
        </w:rPr>
        <w:t xml:space="preserve">.  </w:t>
      </w:r>
    </w:p>
    <w:p w14:paraId="23F9EF7B" w14:textId="77777777" w:rsidR="00B753EA" w:rsidRPr="005F2D48" w:rsidRDefault="00B753EA" w:rsidP="00B753EA">
      <w:pPr>
        <w:rPr>
          <w:rFonts w:ascii="Arial" w:hAnsi="Arial" w:cs="Arial"/>
          <w:sz w:val="24"/>
          <w:szCs w:val="24"/>
        </w:rPr>
      </w:pPr>
    </w:p>
    <w:p w14:paraId="64811A46" w14:textId="6117500A" w:rsidR="00B81AEB" w:rsidRPr="005F2D48" w:rsidRDefault="00B81AEB" w:rsidP="00B81AEB">
      <w:pPr>
        <w:pStyle w:val="Heading1"/>
        <w:ind w:left="0"/>
        <w:rPr>
          <w:rFonts w:ascii="Arial" w:hAnsi="Arial" w:cs="Arial"/>
          <w:b w:val="0"/>
          <w:bCs w:val="0"/>
          <w:sz w:val="24"/>
          <w:szCs w:val="24"/>
        </w:rPr>
      </w:pPr>
      <w:r w:rsidRPr="005F2D48">
        <w:rPr>
          <w:rFonts w:ascii="Arial" w:hAnsi="Arial" w:cs="Arial"/>
          <w:b w:val="0"/>
          <w:bCs w:val="0"/>
          <w:sz w:val="24"/>
          <w:szCs w:val="24"/>
        </w:rPr>
        <w:t xml:space="preserve">Your qualification is structured in such a way that you will learn the foundational knowledge you will need to teach specialist </w:t>
      </w:r>
      <w:r w:rsidR="006058B2">
        <w:rPr>
          <w:rFonts w:ascii="Arial" w:hAnsi="Arial" w:cs="Arial"/>
          <w:b w:val="0"/>
          <w:bCs w:val="0"/>
          <w:sz w:val="24"/>
          <w:szCs w:val="24"/>
        </w:rPr>
        <w:t>yoga</w:t>
      </w:r>
      <w:r w:rsidRPr="005F2D48">
        <w:rPr>
          <w:rFonts w:ascii="Arial" w:hAnsi="Arial" w:cs="Arial"/>
          <w:b w:val="0"/>
          <w:bCs w:val="0"/>
          <w:sz w:val="24"/>
          <w:szCs w:val="24"/>
        </w:rPr>
        <w:t xml:space="preserve"> classes in Unit 1</w:t>
      </w:r>
      <w:r w:rsidR="00FC664D">
        <w:rPr>
          <w:rFonts w:ascii="Arial" w:hAnsi="Arial" w:cs="Arial"/>
          <w:b w:val="0"/>
          <w:bCs w:val="0"/>
          <w:sz w:val="24"/>
          <w:szCs w:val="24"/>
        </w:rPr>
        <w:t xml:space="preserve"> and Unit 2</w:t>
      </w:r>
      <w:r w:rsidRPr="005F2D48">
        <w:rPr>
          <w:rFonts w:ascii="Arial" w:hAnsi="Arial" w:cs="Arial"/>
          <w:b w:val="0"/>
          <w:bCs w:val="0"/>
          <w:sz w:val="24"/>
          <w:szCs w:val="24"/>
        </w:rPr>
        <w:t>. You will be assessed on you</w:t>
      </w:r>
      <w:r w:rsidR="00730DFE" w:rsidRPr="005F2D48">
        <w:rPr>
          <w:rFonts w:ascii="Arial" w:hAnsi="Arial" w:cs="Arial"/>
          <w:b w:val="0"/>
          <w:bCs w:val="0"/>
          <w:sz w:val="24"/>
          <w:szCs w:val="24"/>
        </w:rPr>
        <w:t>r</w:t>
      </w:r>
      <w:r w:rsidRPr="005F2D48">
        <w:rPr>
          <w:rFonts w:ascii="Arial" w:hAnsi="Arial" w:cs="Arial"/>
          <w:b w:val="0"/>
          <w:bCs w:val="0"/>
          <w:sz w:val="24"/>
          <w:szCs w:val="24"/>
        </w:rPr>
        <w:t xml:space="preserve"> understanding of these elements.  Then in Unit </w:t>
      </w:r>
      <w:r w:rsidR="00FC664D">
        <w:rPr>
          <w:rFonts w:ascii="Arial" w:hAnsi="Arial" w:cs="Arial"/>
          <w:b w:val="0"/>
          <w:bCs w:val="0"/>
          <w:sz w:val="24"/>
          <w:szCs w:val="24"/>
        </w:rPr>
        <w:t>3</w:t>
      </w:r>
      <w:r w:rsidRPr="005F2D48">
        <w:rPr>
          <w:rFonts w:ascii="Arial" w:hAnsi="Arial" w:cs="Arial"/>
          <w:b w:val="0"/>
          <w:bCs w:val="0"/>
          <w:sz w:val="24"/>
          <w:szCs w:val="24"/>
        </w:rPr>
        <w:t xml:space="preserve"> you will apply that knowledge within your planning and teaching. Unit </w:t>
      </w:r>
      <w:r w:rsidR="00FC664D">
        <w:rPr>
          <w:rFonts w:ascii="Arial" w:hAnsi="Arial" w:cs="Arial"/>
          <w:b w:val="0"/>
          <w:bCs w:val="0"/>
          <w:sz w:val="24"/>
          <w:szCs w:val="24"/>
        </w:rPr>
        <w:t>3</w:t>
      </w:r>
      <w:r w:rsidRPr="005F2D48">
        <w:rPr>
          <w:rFonts w:ascii="Arial" w:hAnsi="Arial" w:cs="Arial"/>
          <w:b w:val="0"/>
          <w:bCs w:val="0"/>
          <w:sz w:val="24"/>
          <w:szCs w:val="24"/>
        </w:rPr>
        <w:t xml:space="preserve"> assessment, therefore, assesses your competence across the breadth of the learning outcomes for this qualification.  In this way you will be able to demonstrate you</w:t>
      </w:r>
      <w:r w:rsidR="00315ABE" w:rsidRPr="005F2D48">
        <w:rPr>
          <w:rFonts w:ascii="Arial" w:hAnsi="Arial" w:cs="Arial"/>
          <w:b w:val="0"/>
          <w:bCs w:val="0"/>
          <w:sz w:val="24"/>
          <w:szCs w:val="24"/>
        </w:rPr>
        <w:t>r</w:t>
      </w:r>
      <w:r w:rsidRPr="005F2D48">
        <w:rPr>
          <w:rFonts w:ascii="Arial" w:hAnsi="Arial" w:cs="Arial"/>
          <w:b w:val="0"/>
          <w:bCs w:val="0"/>
          <w:sz w:val="24"/>
          <w:szCs w:val="24"/>
        </w:rPr>
        <w:t xml:space="preserve"> occupational competence to be a specialist</w:t>
      </w:r>
      <w:r w:rsidR="006058B2">
        <w:rPr>
          <w:rFonts w:ascii="Arial" w:hAnsi="Arial" w:cs="Arial"/>
          <w:b w:val="0"/>
          <w:bCs w:val="0"/>
          <w:sz w:val="24"/>
          <w:szCs w:val="24"/>
        </w:rPr>
        <w:t xml:space="preserve"> yoga for GAD </w:t>
      </w:r>
      <w:r w:rsidRPr="005F2D48">
        <w:rPr>
          <w:rFonts w:ascii="Arial" w:hAnsi="Arial" w:cs="Arial"/>
          <w:b w:val="0"/>
          <w:bCs w:val="0"/>
          <w:sz w:val="24"/>
          <w:szCs w:val="24"/>
        </w:rPr>
        <w:t>teacher</w:t>
      </w:r>
      <w:r w:rsidR="006058B2">
        <w:rPr>
          <w:rFonts w:ascii="Arial" w:hAnsi="Arial" w:cs="Arial"/>
          <w:b w:val="0"/>
          <w:bCs w:val="0"/>
          <w:sz w:val="24"/>
          <w:szCs w:val="24"/>
        </w:rPr>
        <w:t>.</w:t>
      </w:r>
      <w:r w:rsidRPr="005F2D48">
        <w:rPr>
          <w:rFonts w:ascii="Arial" w:hAnsi="Arial" w:cs="Arial"/>
          <w:b w:val="0"/>
          <w:bCs w:val="0"/>
          <w:sz w:val="24"/>
          <w:szCs w:val="24"/>
        </w:rPr>
        <w:t xml:space="preserve"> </w:t>
      </w:r>
    </w:p>
    <w:p w14:paraId="47D9E7C4" w14:textId="77777777" w:rsidR="00B81AEB" w:rsidRPr="005F2D48" w:rsidRDefault="00B81AEB" w:rsidP="00B81AEB">
      <w:pPr>
        <w:pStyle w:val="Heading1"/>
        <w:ind w:left="0"/>
        <w:rPr>
          <w:rFonts w:ascii="Arial" w:hAnsi="Arial" w:cs="Arial"/>
          <w:b w:val="0"/>
          <w:bCs w:val="0"/>
          <w:sz w:val="24"/>
          <w:szCs w:val="24"/>
        </w:rPr>
      </w:pPr>
    </w:p>
    <w:p w14:paraId="65FC9B2A" w14:textId="77777777" w:rsidR="00315ABE" w:rsidRPr="00315ABE" w:rsidRDefault="00315ABE" w:rsidP="00315ABE">
      <w:pPr>
        <w:pStyle w:val="Heading1"/>
        <w:ind w:left="0"/>
        <w:rPr>
          <w:rFonts w:ascii="Arial" w:hAnsi="Arial" w:cs="Arial"/>
          <w:b w:val="0"/>
          <w:bCs w:val="0"/>
          <w:color w:val="FF0000"/>
          <w:sz w:val="24"/>
          <w:szCs w:val="24"/>
        </w:rPr>
      </w:pPr>
    </w:p>
    <w:p w14:paraId="7A022476" w14:textId="3F1659FF" w:rsidR="00012CA0" w:rsidRPr="003A1572" w:rsidRDefault="00012CA0" w:rsidP="00012CA0">
      <w:pPr>
        <w:pStyle w:val="Heading1"/>
        <w:spacing w:line="527" w:lineRule="exact"/>
        <w:ind w:left="0"/>
        <w:rPr>
          <w:rFonts w:ascii="Arial" w:hAnsi="Arial" w:cs="Arial"/>
          <w:color w:val="008080"/>
          <w:sz w:val="28"/>
          <w:szCs w:val="28"/>
        </w:rPr>
      </w:pPr>
      <w:r w:rsidRPr="003A1572">
        <w:rPr>
          <w:rFonts w:ascii="Arial" w:hAnsi="Arial" w:cs="Arial"/>
          <w:color w:val="008080"/>
          <w:sz w:val="28"/>
          <w:szCs w:val="28"/>
        </w:rPr>
        <w:t>Certification Procedure</w:t>
      </w:r>
    </w:p>
    <w:p w14:paraId="3F3DAACB" w14:textId="4B0ADB31" w:rsidR="00012CA0" w:rsidRPr="005E5838" w:rsidRDefault="00012CA0" w:rsidP="00012CA0">
      <w:pPr>
        <w:pStyle w:val="BodyText"/>
        <w:ind w:right="105"/>
        <w:jc w:val="both"/>
        <w:rPr>
          <w:rFonts w:ascii="Arial" w:hAnsi="Arial" w:cs="Arial"/>
          <w:sz w:val="24"/>
          <w:szCs w:val="24"/>
        </w:rPr>
      </w:pPr>
      <w:r w:rsidRPr="005E5838">
        <w:rPr>
          <w:rFonts w:ascii="Arial" w:hAnsi="Arial" w:cs="Arial"/>
          <w:sz w:val="24"/>
          <w:szCs w:val="24"/>
        </w:rPr>
        <w:t>Once you have achieved and evidenced all the LOACs at the specified level of attainment (</w:t>
      </w:r>
      <w:r w:rsidR="000E0E30">
        <w:rPr>
          <w:rFonts w:ascii="Arial" w:hAnsi="Arial" w:cs="Arial"/>
          <w:sz w:val="24"/>
          <w:szCs w:val="24"/>
        </w:rPr>
        <w:t xml:space="preserve">Level </w:t>
      </w:r>
      <w:r w:rsidRPr="005E5838">
        <w:rPr>
          <w:rFonts w:ascii="Arial" w:hAnsi="Arial" w:cs="Arial"/>
          <w:sz w:val="24"/>
          <w:szCs w:val="24"/>
        </w:rPr>
        <w:t xml:space="preserve">3) for </w:t>
      </w:r>
      <w:r w:rsidR="000E0E30">
        <w:rPr>
          <w:rFonts w:ascii="Arial" w:hAnsi="Arial" w:cs="Arial"/>
          <w:sz w:val="24"/>
          <w:szCs w:val="24"/>
        </w:rPr>
        <w:t>all</w:t>
      </w:r>
      <w:r w:rsidRPr="005E5838">
        <w:rPr>
          <w:rFonts w:ascii="Arial" w:hAnsi="Arial" w:cs="Arial"/>
          <w:sz w:val="24"/>
          <w:szCs w:val="24"/>
        </w:rPr>
        <w:t xml:space="preserve"> units, your Centre will claim the qualification certificate for you. </w:t>
      </w:r>
    </w:p>
    <w:p w14:paraId="3BCE0530" w14:textId="77777777" w:rsidR="00012CA0" w:rsidRPr="005E5838" w:rsidRDefault="00012CA0" w:rsidP="00012CA0">
      <w:pPr>
        <w:pStyle w:val="BodyText"/>
        <w:spacing w:before="1"/>
        <w:rPr>
          <w:rFonts w:ascii="Arial" w:hAnsi="Arial" w:cs="Arial"/>
          <w:sz w:val="24"/>
          <w:szCs w:val="24"/>
        </w:rPr>
      </w:pPr>
    </w:p>
    <w:p w14:paraId="6D69417C" w14:textId="77C0DEBA" w:rsidR="00012CA0" w:rsidRPr="003A1572" w:rsidRDefault="00012CA0" w:rsidP="00012CA0">
      <w:pPr>
        <w:pStyle w:val="BodyText"/>
        <w:ind w:right="113"/>
        <w:jc w:val="both"/>
        <w:rPr>
          <w:rFonts w:ascii="Arial" w:hAnsi="Arial" w:cs="Arial"/>
        </w:rPr>
      </w:pPr>
      <w:r w:rsidRPr="005E5838">
        <w:rPr>
          <w:rFonts w:ascii="Arial" w:hAnsi="Arial" w:cs="Arial"/>
          <w:sz w:val="24"/>
          <w:szCs w:val="24"/>
        </w:rPr>
        <w:t>If you get part way through and don’t want to continue, then your Centre may be able to claim a unit completion certificate for any individual unit</w:t>
      </w:r>
      <w:r w:rsidR="00C66B86">
        <w:rPr>
          <w:rFonts w:ascii="Arial" w:hAnsi="Arial" w:cs="Arial"/>
          <w:sz w:val="24"/>
          <w:szCs w:val="24"/>
        </w:rPr>
        <w:t>(s)</w:t>
      </w:r>
      <w:r w:rsidRPr="005E5838">
        <w:rPr>
          <w:rFonts w:ascii="Arial" w:hAnsi="Arial" w:cs="Arial"/>
          <w:sz w:val="24"/>
          <w:szCs w:val="24"/>
        </w:rPr>
        <w:t xml:space="preserve"> that you have already achieved. However, you should note that these are </w:t>
      </w:r>
      <w:r w:rsidRPr="005E5838">
        <w:rPr>
          <w:rFonts w:ascii="Arial" w:hAnsi="Arial" w:cs="Arial"/>
          <w:b/>
          <w:bCs/>
          <w:sz w:val="24"/>
          <w:szCs w:val="24"/>
        </w:rPr>
        <w:t xml:space="preserve">NOT </w:t>
      </w:r>
      <w:r w:rsidRPr="005E5838">
        <w:rPr>
          <w:rFonts w:ascii="Arial" w:hAnsi="Arial" w:cs="Arial"/>
          <w:sz w:val="24"/>
          <w:szCs w:val="24"/>
        </w:rPr>
        <w:t>qualification certificates</w:t>
      </w:r>
      <w:r w:rsidRPr="003A1572">
        <w:rPr>
          <w:rFonts w:ascii="Arial" w:hAnsi="Arial" w:cs="Arial"/>
        </w:rPr>
        <w:t>.</w:t>
      </w:r>
    </w:p>
    <w:p w14:paraId="523AEE5A" w14:textId="77777777" w:rsidR="00012CA0" w:rsidRPr="003A1572" w:rsidRDefault="00012CA0" w:rsidP="00012CA0">
      <w:pPr>
        <w:pStyle w:val="BodyText"/>
        <w:ind w:right="113"/>
        <w:jc w:val="both"/>
        <w:rPr>
          <w:rFonts w:ascii="Arial" w:hAnsi="Arial" w:cs="Arial"/>
          <w:color w:val="009999"/>
          <w:sz w:val="24"/>
          <w:szCs w:val="24"/>
        </w:rPr>
      </w:pPr>
    </w:p>
    <w:p w14:paraId="22512C7F" w14:textId="7D62CE23" w:rsidR="00F308EF" w:rsidRPr="003A1572" w:rsidRDefault="00F308EF" w:rsidP="001066CB">
      <w:pPr>
        <w:pStyle w:val="BodyText"/>
        <w:ind w:right="113"/>
        <w:jc w:val="both"/>
        <w:rPr>
          <w:rFonts w:ascii="Arial" w:hAnsi="Arial" w:cs="Arial"/>
          <w:b/>
          <w:bCs/>
          <w:color w:val="008080"/>
          <w:sz w:val="28"/>
          <w:szCs w:val="28"/>
        </w:rPr>
      </w:pPr>
      <w:r w:rsidRPr="003A1572">
        <w:rPr>
          <w:rFonts w:ascii="Arial" w:hAnsi="Arial" w:cs="Arial"/>
          <w:b/>
          <w:bCs/>
          <w:color w:val="008080"/>
          <w:sz w:val="28"/>
          <w:szCs w:val="28"/>
        </w:rPr>
        <w:t>Continuing you</w:t>
      </w:r>
      <w:r w:rsidR="00DC4923" w:rsidRPr="003A1572">
        <w:rPr>
          <w:rFonts w:ascii="Arial" w:hAnsi="Arial" w:cs="Arial"/>
          <w:b/>
          <w:bCs/>
          <w:color w:val="008080"/>
          <w:sz w:val="28"/>
          <w:szCs w:val="28"/>
        </w:rPr>
        <w:t>r</w:t>
      </w:r>
      <w:r w:rsidRPr="003A1572">
        <w:rPr>
          <w:rFonts w:ascii="Arial" w:hAnsi="Arial" w:cs="Arial"/>
          <w:b/>
          <w:bCs/>
          <w:color w:val="008080"/>
          <w:sz w:val="28"/>
          <w:szCs w:val="28"/>
        </w:rPr>
        <w:t xml:space="preserve"> studies</w:t>
      </w:r>
    </w:p>
    <w:p w14:paraId="514329F5" w14:textId="2F0A2797" w:rsidR="008F34D6" w:rsidRDefault="003308C4" w:rsidP="003308C4">
      <w:pPr>
        <w:rPr>
          <w:rFonts w:ascii="Arial" w:hAnsi="Arial" w:cs="Arial"/>
          <w:color w:val="000000"/>
          <w:sz w:val="24"/>
          <w:szCs w:val="24"/>
          <w:shd w:val="clear" w:color="auto" w:fill="FFFFFF"/>
        </w:rPr>
      </w:pPr>
      <w:r w:rsidRPr="003A1572">
        <w:rPr>
          <w:rFonts w:ascii="Arial" w:hAnsi="Arial" w:cs="Arial"/>
          <w:color w:val="000000" w:themeColor="text1"/>
          <w:sz w:val="24"/>
          <w:szCs w:val="24"/>
        </w:rPr>
        <w:t>After completing</w:t>
      </w:r>
      <w:r w:rsidR="00DC4923" w:rsidRPr="003A1572">
        <w:rPr>
          <w:rFonts w:ascii="Arial" w:hAnsi="Arial" w:cs="Arial"/>
          <w:color w:val="000000" w:themeColor="text1"/>
          <w:sz w:val="24"/>
          <w:szCs w:val="24"/>
        </w:rPr>
        <w:t xml:space="preserve"> your qualification</w:t>
      </w:r>
      <w:r w:rsidR="008F34D6" w:rsidRPr="003A1572">
        <w:rPr>
          <w:rFonts w:ascii="Arial" w:hAnsi="Arial" w:cs="Arial"/>
          <w:color w:val="000000" w:themeColor="text1"/>
          <w:sz w:val="24"/>
          <w:szCs w:val="24"/>
        </w:rPr>
        <w:t>,</w:t>
      </w:r>
      <w:r w:rsidR="008F34D6" w:rsidRPr="003A1572">
        <w:rPr>
          <w:rFonts w:ascii="Arial" w:hAnsi="Arial" w:cs="Arial"/>
          <w:color w:val="000000"/>
          <w:sz w:val="24"/>
          <w:szCs w:val="24"/>
          <w:shd w:val="clear" w:color="auto" w:fill="FFFFFF"/>
        </w:rPr>
        <w:t xml:space="preserve"> </w:t>
      </w:r>
      <w:r w:rsidRPr="003A1572">
        <w:rPr>
          <w:rFonts w:ascii="Arial" w:hAnsi="Arial" w:cs="Arial"/>
          <w:color w:val="000000"/>
          <w:sz w:val="24"/>
          <w:szCs w:val="24"/>
          <w:shd w:val="clear" w:color="auto" w:fill="FFFFFF"/>
        </w:rPr>
        <w:t xml:space="preserve">you may wish to </w:t>
      </w:r>
      <w:r w:rsidR="00366E22" w:rsidRPr="003A1572">
        <w:rPr>
          <w:rFonts w:ascii="Arial" w:hAnsi="Arial" w:cs="Arial"/>
          <w:color w:val="000000"/>
          <w:sz w:val="24"/>
          <w:szCs w:val="24"/>
          <w:shd w:val="clear" w:color="auto" w:fill="FFFFFF"/>
        </w:rPr>
        <w:t>study for further</w:t>
      </w:r>
      <w:r w:rsidRPr="003A1572">
        <w:rPr>
          <w:rFonts w:ascii="Arial" w:hAnsi="Arial" w:cs="Arial"/>
          <w:color w:val="000000"/>
          <w:sz w:val="24"/>
          <w:szCs w:val="24"/>
          <w:shd w:val="clear" w:color="auto" w:fill="FFFFFF"/>
        </w:rPr>
        <w:t xml:space="preserve"> BWYQ</w:t>
      </w:r>
      <w:r w:rsidR="00366E22" w:rsidRPr="003A1572">
        <w:rPr>
          <w:rFonts w:ascii="Arial" w:hAnsi="Arial" w:cs="Arial"/>
          <w:color w:val="000000"/>
          <w:sz w:val="24"/>
          <w:szCs w:val="24"/>
          <w:shd w:val="clear" w:color="auto" w:fill="FFFFFF"/>
        </w:rPr>
        <w:t xml:space="preserve"> </w:t>
      </w:r>
      <w:r w:rsidR="00366E22" w:rsidRPr="003A1572">
        <w:rPr>
          <w:rFonts w:ascii="Arial" w:hAnsi="Arial" w:cs="Arial"/>
          <w:color w:val="000000"/>
          <w:sz w:val="24"/>
          <w:szCs w:val="24"/>
          <w:shd w:val="clear" w:color="auto" w:fill="FFFFFF"/>
        </w:rPr>
        <w:lastRenderedPageBreak/>
        <w:t>qualifications</w:t>
      </w:r>
      <w:r w:rsidR="00C43A3C" w:rsidRPr="003A1572">
        <w:rPr>
          <w:rFonts w:ascii="Arial" w:hAnsi="Arial" w:cs="Arial"/>
          <w:color w:val="000000"/>
          <w:sz w:val="24"/>
          <w:szCs w:val="24"/>
          <w:shd w:val="clear" w:color="auto" w:fill="FFFFFF"/>
        </w:rPr>
        <w:t xml:space="preserve">.  </w:t>
      </w:r>
    </w:p>
    <w:p w14:paraId="781AC46A" w14:textId="77777777" w:rsidR="00E121DA" w:rsidRDefault="00E121DA" w:rsidP="003308C4">
      <w:pPr>
        <w:rPr>
          <w:rFonts w:ascii="Arial" w:hAnsi="Arial" w:cs="Arial"/>
          <w:color w:val="000000"/>
          <w:sz w:val="24"/>
          <w:szCs w:val="24"/>
          <w:shd w:val="clear" w:color="auto" w:fill="FFFFFF"/>
        </w:rPr>
      </w:pPr>
    </w:p>
    <w:p w14:paraId="0979FAD6" w14:textId="2178A9F5" w:rsidR="00E121DA" w:rsidRPr="003A1572" w:rsidRDefault="00E121DA" w:rsidP="003308C4">
      <w:pPr>
        <w:rPr>
          <w:rFonts w:ascii="Arial" w:hAnsi="Arial" w:cs="Arial"/>
          <w:color w:val="000000"/>
          <w:sz w:val="24"/>
          <w:szCs w:val="24"/>
          <w:shd w:val="clear" w:color="auto" w:fill="FFFFFF"/>
        </w:rPr>
      </w:pPr>
      <w:r>
        <w:rPr>
          <w:rFonts w:ascii="Arial" w:hAnsi="Arial" w:cs="Arial"/>
          <w:color w:val="000000"/>
          <w:sz w:val="24"/>
          <w:szCs w:val="24"/>
          <w:shd w:val="clear" w:color="auto" w:fill="FFFFFF"/>
        </w:rPr>
        <w:t>You may wish to progress to our level 4 specialist qualification in Teaching Gentle Years Yoga to older adults in a community or care home setting.</w:t>
      </w:r>
    </w:p>
    <w:p w14:paraId="55406697" w14:textId="77777777" w:rsidR="008F34D6" w:rsidRPr="003A1572" w:rsidRDefault="008F34D6" w:rsidP="003308C4">
      <w:pPr>
        <w:rPr>
          <w:rFonts w:ascii="Arial" w:hAnsi="Arial" w:cs="Arial"/>
          <w:color w:val="000000"/>
          <w:sz w:val="24"/>
          <w:szCs w:val="24"/>
          <w:shd w:val="clear" w:color="auto" w:fill="FFFFFF"/>
        </w:rPr>
      </w:pPr>
    </w:p>
    <w:p w14:paraId="0F5E8839" w14:textId="1E4C2DF7" w:rsidR="003308C4" w:rsidRPr="003A1572" w:rsidRDefault="008F34D6" w:rsidP="003308C4">
      <w:pPr>
        <w:rPr>
          <w:rFonts w:ascii="Arial" w:hAnsi="Arial" w:cs="Arial"/>
          <w:color w:val="000000"/>
          <w:sz w:val="24"/>
          <w:szCs w:val="24"/>
          <w:shd w:val="clear" w:color="auto" w:fill="FFFFFF"/>
        </w:rPr>
      </w:pPr>
      <w:r w:rsidRPr="003A1572">
        <w:rPr>
          <w:rFonts w:ascii="Arial" w:hAnsi="Arial" w:cs="Arial"/>
          <w:color w:val="000000"/>
          <w:sz w:val="24"/>
          <w:szCs w:val="24"/>
          <w:shd w:val="clear" w:color="auto" w:fill="FFFFFF"/>
        </w:rPr>
        <w:t>You may also like to consider</w:t>
      </w:r>
      <w:r w:rsidR="00DC4923" w:rsidRPr="003A1572">
        <w:rPr>
          <w:rFonts w:ascii="Arial" w:hAnsi="Arial" w:cs="Arial"/>
          <w:color w:val="000000"/>
          <w:sz w:val="24"/>
          <w:szCs w:val="24"/>
          <w:shd w:val="clear" w:color="auto" w:fill="FFFFFF"/>
        </w:rPr>
        <w:t xml:space="preserve"> one of </w:t>
      </w:r>
      <w:r w:rsidR="00E121DA">
        <w:rPr>
          <w:rFonts w:ascii="Arial" w:hAnsi="Arial" w:cs="Arial"/>
          <w:color w:val="000000"/>
          <w:sz w:val="24"/>
          <w:szCs w:val="24"/>
          <w:shd w:val="clear" w:color="auto" w:fill="FFFFFF"/>
        </w:rPr>
        <w:t>the</w:t>
      </w:r>
      <w:r w:rsidR="00DC4923" w:rsidRPr="003A1572">
        <w:rPr>
          <w:rFonts w:ascii="Arial" w:hAnsi="Arial" w:cs="Arial"/>
          <w:color w:val="000000"/>
          <w:sz w:val="24"/>
          <w:szCs w:val="24"/>
          <w:shd w:val="clear" w:color="auto" w:fill="FFFFFF"/>
        </w:rPr>
        <w:t xml:space="preserve"> Level 3 </w:t>
      </w:r>
      <w:r w:rsidRPr="003A1572">
        <w:rPr>
          <w:rFonts w:ascii="Arial" w:hAnsi="Arial" w:cs="Arial"/>
          <w:color w:val="000000"/>
          <w:sz w:val="24"/>
          <w:szCs w:val="24"/>
          <w:shd w:val="clear" w:color="auto" w:fill="FFFFFF"/>
        </w:rPr>
        <w:t>T</w:t>
      </w:r>
      <w:r w:rsidR="00DC4923" w:rsidRPr="003A1572">
        <w:rPr>
          <w:rFonts w:ascii="Arial" w:hAnsi="Arial" w:cs="Arial"/>
          <w:color w:val="000000"/>
          <w:sz w:val="24"/>
          <w:szCs w:val="24"/>
          <w:shd w:val="clear" w:color="auto" w:fill="FFFFFF"/>
        </w:rPr>
        <w:t>echnical Specialist Qualifications available from BWYQ</w:t>
      </w:r>
      <w:r w:rsidR="00E121DA">
        <w:rPr>
          <w:rFonts w:ascii="Arial" w:hAnsi="Arial" w:cs="Arial"/>
          <w:color w:val="000000"/>
          <w:sz w:val="24"/>
          <w:szCs w:val="24"/>
          <w:shd w:val="clear" w:color="auto" w:fill="FFFFFF"/>
        </w:rPr>
        <w:t xml:space="preserve"> to teach Mindbody activities to independently active older adults or to teach pre- and post-natal yoga.</w:t>
      </w:r>
    </w:p>
    <w:p w14:paraId="6FFC2F95" w14:textId="38BA6BC1" w:rsidR="003308C4" w:rsidRPr="003A1572" w:rsidRDefault="003308C4" w:rsidP="003308C4">
      <w:pPr>
        <w:rPr>
          <w:rFonts w:ascii="Arial" w:hAnsi="Arial" w:cs="Arial"/>
          <w:color w:val="000000"/>
          <w:sz w:val="24"/>
          <w:szCs w:val="24"/>
          <w:shd w:val="clear" w:color="auto" w:fill="FFFFFF"/>
        </w:rPr>
      </w:pPr>
    </w:p>
    <w:p w14:paraId="1E11C48C" w14:textId="2AADF8E4" w:rsidR="00012CA0" w:rsidRPr="003A1572" w:rsidRDefault="003308C4" w:rsidP="003308C4">
      <w:pPr>
        <w:rPr>
          <w:rFonts w:ascii="Arial" w:hAnsi="Arial" w:cs="Arial"/>
          <w:color w:val="000000"/>
          <w:sz w:val="24"/>
          <w:szCs w:val="24"/>
          <w:shd w:val="clear" w:color="auto" w:fill="FFFFFF"/>
        </w:rPr>
      </w:pPr>
      <w:r w:rsidRPr="003A1572">
        <w:rPr>
          <w:rFonts w:ascii="Arial" w:hAnsi="Arial" w:cs="Arial"/>
          <w:color w:val="000000"/>
          <w:sz w:val="24"/>
          <w:szCs w:val="24"/>
          <w:shd w:val="clear" w:color="auto" w:fill="FFFFFF"/>
        </w:rPr>
        <w:t xml:space="preserve">For more information </w:t>
      </w:r>
      <w:r w:rsidR="00DC4923" w:rsidRPr="003A1572">
        <w:rPr>
          <w:rFonts w:ascii="Arial" w:hAnsi="Arial" w:cs="Arial"/>
          <w:color w:val="000000"/>
          <w:sz w:val="24"/>
          <w:szCs w:val="24"/>
          <w:shd w:val="clear" w:color="auto" w:fill="FFFFFF"/>
        </w:rPr>
        <w:t xml:space="preserve">on these qualifications </w:t>
      </w:r>
      <w:r w:rsidRPr="003A1572">
        <w:rPr>
          <w:rFonts w:ascii="Arial" w:hAnsi="Arial" w:cs="Arial"/>
          <w:color w:val="000000"/>
          <w:sz w:val="24"/>
          <w:szCs w:val="24"/>
          <w:shd w:val="clear" w:color="auto" w:fill="FFFFFF"/>
        </w:rPr>
        <w:t xml:space="preserve">please see the BWYQ </w:t>
      </w:r>
      <w:r w:rsidR="00DC4923" w:rsidRPr="003A1572">
        <w:rPr>
          <w:rFonts w:ascii="Arial" w:hAnsi="Arial" w:cs="Arial"/>
          <w:color w:val="000000"/>
          <w:sz w:val="24"/>
          <w:szCs w:val="24"/>
          <w:shd w:val="clear" w:color="auto" w:fill="FFFFFF"/>
        </w:rPr>
        <w:t>website.</w:t>
      </w:r>
    </w:p>
    <w:p w14:paraId="1A0E4D2E" w14:textId="77777777" w:rsidR="00012CA0" w:rsidRPr="003A1572" w:rsidRDefault="00012CA0" w:rsidP="00012CA0">
      <w:pPr>
        <w:pStyle w:val="Heading1"/>
        <w:spacing w:line="526" w:lineRule="exact"/>
        <w:ind w:left="0"/>
        <w:rPr>
          <w:rFonts w:ascii="Arial" w:hAnsi="Arial" w:cs="Arial"/>
          <w:color w:val="008080"/>
          <w:sz w:val="28"/>
          <w:szCs w:val="28"/>
        </w:rPr>
      </w:pPr>
      <w:bookmarkStart w:id="2" w:name="_Hlk140223052"/>
      <w:r w:rsidRPr="003A1572">
        <w:rPr>
          <w:rFonts w:ascii="Arial" w:hAnsi="Arial" w:cs="Arial"/>
          <w:color w:val="008080"/>
          <w:sz w:val="28"/>
          <w:szCs w:val="28"/>
        </w:rPr>
        <w:t>BWYQ Policies you should be aware of:</w:t>
      </w:r>
    </w:p>
    <w:p w14:paraId="31B3A1AC" w14:textId="7F71A0F3"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Equality and Diversity Statement </w:t>
      </w:r>
      <w:r w:rsidRPr="005E5838">
        <w:rPr>
          <w:rFonts w:ascii="Arial" w:hAnsi="Arial" w:cs="Arial"/>
          <w:bCs/>
          <w:sz w:val="24"/>
          <w:szCs w:val="24"/>
        </w:rPr>
        <w:t>(BWYQ 008)</w:t>
      </w:r>
    </w:p>
    <w:p w14:paraId="534E13A8"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Equality and Diversity Policy </w:t>
      </w:r>
      <w:r w:rsidRPr="005E5838">
        <w:rPr>
          <w:rFonts w:ascii="Arial" w:hAnsi="Arial" w:cs="Arial"/>
          <w:bCs/>
          <w:sz w:val="24"/>
          <w:szCs w:val="24"/>
        </w:rPr>
        <w:t>(BWYQ 009)</w:t>
      </w:r>
    </w:p>
    <w:p w14:paraId="7554FB81"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Safeguarding Adults Statement</w:t>
      </w:r>
      <w:r w:rsidRPr="005E5838">
        <w:rPr>
          <w:rFonts w:ascii="Arial" w:hAnsi="Arial" w:cs="Arial"/>
          <w:sz w:val="24"/>
          <w:szCs w:val="24"/>
        </w:rPr>
        <w:t xml:space="preserve"> </w:t>
      </w:r>
      <w:r w:rsidRPr="005E5838">
        <w:rPr>
          <w:rFonts w:ascii="Arial" w:hAnsi="Arial" w:cs="Arial"/>
          <w:bCs/>
          <w:sz w:val="24"/>
          <w:szCs w:val="24"/>
        </w:rPr>
        <w:t>(BWYQ 010a)</w:t>
      </w:r>
    </w:p>
    <w:p w14:paraId="58417E25"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BWYQ Reasonable Adjustment</w:t>
      </w:r>
      <w:r w:rsidRPr="005E5838">
        <w:rPr>
          <w:rFonts w:ascii="Arial" w:hAnsi="Arial" w:cs="Arial"/>
          <w:b/>
          <w:spacing w:val="-13"/>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012)</w:t>
      </w:r>
    </w:p>
    <w:p w14:paraId="63913C10"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BWYQ Special Consideration</w:t>
      </w:r>
      <w:r w:rsidRPr="005E5838">
        <w:rPr>
          <w:rFonts w:ascii="Arial" w:hAnsi="Arial" w:cs="Arial"/>
          <w:b/>
          <w:spacing w:val="-1"/>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013)</w:t>
      </w:r>
    </w:p>
    <w:p w14:paraId="55BA1DDC" w14:textId="77777777" w:rsidR="00012CA0" w:rsidRPr="005E5838" w:rsidRDefault="00012CA0">
      <w:pPr>
        <w:pStyle w:val="ListParagraph"/>
        <w:numPr>
          <w:ilvl w:val="0"/>
          <w:numId w:val="12"/>
        </w:numPr>
        <w:tabs>
          <w:tab w:val="left" w:pos="820"/>
          <w:tab w:val="left" w:pos="821"/>
        </w:tabs>
        <w:rPr>
          <w:rFonts w:ascii="Arial" w:hAnsi="Arial" w:cs="Arial"/>
          <w:sz w:val="24"/>
          <w:szCs w:val="24"/>
        </w:rPr>
      </w:pPr>
      <w:r w:rsidRPr="005E5838">
        <w:rPr>
          <w:rFonts w:ascii="Arial" w:hAnsi="Arial" w:cs="Arial"/>
          <w:b/>
          <w:sz w:val="24"/>
          <w:szCs w:val="24"/>
        </w:rPr>
        <w:t>BWYQ Malpractice and Maladministration Policy</w:t>
      </w:r>
      <w:r w:rsidRPr="005E5838">
        <w:rPr>
          <w:rFonts w:ascii="Arial" w:hAnsi="Arial" w:cs="Arial"/>
          <w:spacing w:val="-11"/>
          <w:sz w:val="24"/>
          <w:szCs w:val="24"/>
        </w:rPr>
        <w:t xml:space="preserve"> </w:t>
      </w:r>
      <w:r w:rsidRPr="005E5838">
        <w:rPr>
          <w:rFonts w:ascii="Arial" w:hAnsi="Arial" w:cs="Arial"/>
          <w:sz w:val="24"/>
          <w:szCs w:val="24"/>
        </w:rPr>
        <w:t>(BWYQ 017)</w:t>
      </w:r>
    </w:p>
    <w:p w14:paraId="601857E9" w14:textId="77777777" w:rsidR="00012CA0" w:rsidRPr="005E5838" w:rsidRDefault="00012CA0">
      <w:pPr>
        <w:pStyle w:val="ListParagraph"/>
        <w:numPr>
          <w:ilvl w:val="0"/>
          <w:numId w:val="12"/>
        </w:numPr>
        <w:tabs>
          <w:tab w:val="left" w:pos="820"/>
          <w:tab w:val="left" w:pos="821"/>
        </w:tabs>
        <w:rPr>
          <w:rFonts w:ascii="Arial" w:hAnsi="Arial" w:cs="Arial"/>
          <w:sz w:val="24"/>
          <w:szCs w:val="24"/>
        </w:rPr>
      </w:pPr>
      <w:r w:rsidRPr="005E5838">
        <w:rPr>
          <w:rFonts w:ascii="Arial" w:hAnsi="Arial" w:cs="Arial"/>
          <w:b/>
          <w:sz w:val="24"/>
          <w:szCs w:val="24"/>
        </w:rPr>
        <w:t>BWYQ Sanctions Policy</w:t>
      </w:r>
      <w:r w:rsidRPr="005E5838">
        <w:rPr>
          <w:rFonts w:ascii="Arial" w:hAnsi="Arial" w:cs="Arial"/>
          <w:spacing w:val="-11"/>
          <w:sz w:val="24"/>
          <w:szCs w:val="24"/>
        </w:rPr>
        <w:t xml:space="preserve"> </w:t>
      </w:r>
      <w:r w:rsidRPr="005E5838">
        <w:rPr>
          <w:rFonts w:ascii="Arial" w:hAnsi="Arial" w:cs="Arial"/>
          <w:sz w:val="24"/>
          <w:szCs w:val="24"/>
        </w:rPr>
        <w:t>(BWYQ 018)</w:t>
      </w:r>
    </w:p>
    <w:p w14:paraId="20F1816E"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bCs/>
          <w:sz w:val="24"/>
          <w:szCs w:val="24"/>
        </w:rPr>
      </w:pPr>
      <w:r w:rsidRPr="005E5838">
        <w:rPr>
          <w:rFonts w:ascii="Arial" w:hAnsi="Arial" w:cs="Arial"/>
          <w:b/>
          <w:sz w:val="24"/>
          <w:szCs w:val="24"/>
        </w:rPr>
        <w:t xml:space="preserve">BWYQ Complaints Policy </w:t>
      </w:r>
      <w:r w:rsidRPr="005E5838">
        <w:rPr>
          <w:rFonts w:ascii="Arial" w:hAnsi="Arial" w:cs="Arial"/>
          <w:bCs/>
          <w:sz w:val="24"/>
          <w:szCs w:val="24"/>
        </w:rPr>
        <w:t>(BWYQ 019)</w:t>
      </w:r>
    </w:p>
    <w:p w14:paraId="6BFF0F22"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Appeals</w:t>
      </w:r>
      <w:r w:rsidRPr="005E5838">
        <w:rPr>
          <w:rFonts w:ascii="Arial" w:hAnsi="Arial" w:cs="Arial"/>
          <w:b/>
          <w:spacing w:val="-9"/>
          <w:sz w:val="24"/>
          <w:szCs w:val="24"/>
        </w:rPr>
        <w:t xml:space="preserve"> </w:t>
      </w:r>
      <w:r w:rsidRPr="005E5838">
        <w:rPr>
          <w:rFonts w:ascii="Arial" w:hAnsi="Arial" w:cs="Arial"/>
          <w:b/>
          <w:sz w:val="24"/>
          <w:szCs w:val="24"/>
        </w:rPr>
        <w:t xml:space="preserve">Policy </w:t>
      </w:r>
      <w:r w:rsidRPr="005E5838">
        <w:rPr>
          <w:rFonts w:ascii="Arial" w:hAnsi="Arial" w:cs="Arial"/>
          <w:bCs/>
          <w:sz w:val="24"/>
          <w:szCs w:val="24"/>
        </w:rPr>
        <w:t>(BWYQ 020)</w:t>
      </w:r>
    </w:p>
    <w:p w14:paraId="32F471B4"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BWYQ Recognition of Prior Learning</w:t>
      </w:r>
      <w:r w:rsidRPr="005E5838">
        <w:rPr>
          <w:rFonts w:ascii="Arial" w:hAnsi="Arial" w:cs="Arial"/>
          <w:b/>
          <w:spacing w:val="-12"/>
          <w:sz w:val="24"/>
          <w:szCs w:val="24"/>
        </w:rPr>
        <w:t xml:space="preserve"> </w:t>
      </w:r>
      <w:r w:rsidRPr="005E5838">
        <w:rPr>
          <w:rFonts w:ascii="Arial" w:hAnsi="Arial" w:cs="Arial"/>
          <w:b/>
          <w:sz w:val="24"/>
          <w:szCs w:val="24"/>
        </w:rPr>
        <w:t xml:space="preserve">Policy </w:t>
      </w:r>
      <w:r w:rsidRPr="005E5838">
        <w:rPr>
          <w:rFonts w:ascii="Arial" w:hAnsi="Arial" w:cs="Arial"/>
          <w:sz w:val="24"/>
          <w:szCs w:val="24"/>
        </w:rPr>
        <w:t>(BWYQ 025)</w:t>
      </w:r>
    </w:p>
    <w:p w14:paraId="66BAE506" w14:textId="77777777"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Plagiarism Policy and Guidance </w:t>
      </w:r>
      <w:r w:rsidRPr="005E5838">
        <w:rPr>
          <w:rFonts w:ascii="Arial" w:hAnsi="Arial" w:cs="Arial"/>
          <w:sz w:val="24"/>
          <w:szCs w:val="24"/>
        </w:rPr>
        <w:t>(BWYQ 026)</w:t>
      </w:r>
    </w:p>
    <w:p w14:paraId="2AF100D5" w14:textId="0B056EF3" w:rsidR="00012CA0" w:rsidRPr="005E5838" w:rsidRDefault="00012CA0">
      <w:pPr>
        <w:pStyle w:val="ListParagraph"/>
        <w:numPr>
          <w:ilvl w:val="0"/>
          <w:numId w:val="12"/>
        </w:numPr>
        <w:tabs>
          <w:tab w:val="left" w:pos="820"/>
          <w:tab w:val="left" w:pos="821"/>
        </w:tabs>
        <w:spacing w:line="280" w:lineRule="exact"/>
        <w:rPr>
          <w:rFonts w:ascii="Arial" w:hAnsi="Arial" w:cs="Arial"/>
          <w:sz w:val="24"/>
          <w:szCs w:val="24"/>
        </w:rPr>
      </w:pPr>
      <w:r w:rsidRPr="005E5838">
        <w:rPr>
          <w:rFonts w:ascii="Arial" w:hAnsi="Arial" w:cs="Arial"/>
          <w:b/>
          <w:sz w:val="24"/>
          <w:szCs w:val="24"/>
        </w:rPr>
        <w:t xml:space="preserve">BWYQ Data Protection Policy </w:t>
      </w:r>
      <w:r w:rsidRPr="005E5838">
        <w:rPr>
          <w:rFonts w:ascii="Arial" w:hAnsi="Arial" w:cs="Arial"/>
          <w:bCs/>
          <w:sz w:val="24"/>
          <w:szCs w:val="24"/>
        </w:rPr>
        <w:t>(BWYQ 0</w:t>
      </w:r>
      <w:r w:rsidR="00AD39C3" w:rsidRPr="005E5838">
        <w:rPr>
          <w:rFonts w:ascii="Arial" w:hAnsi="Arial" w:cs="Arial"/>
          <w:bCs/>
          <w:sz w:val="24"/>
          <w:szCs w:val="24"/>
        </w:rPr>
        <w:t>29</w:t>
      </w:r>
      <w:r w:rsidRPr="005E5838">
        <w:rPr>
          <w:rFonts w:ascii="Arial" w:hAnsi="Arial" w:cs="Arial"/>
          <w:bCs/>
          <w:sz w:val="24"/>
          <w:szCs w:val="24"/>
        </w:rPr>
        <w:t>)</w:t>
      </w:r>
    </w:p>
    <w:p w14:paraId="7AB9A332" w14:textId="6A7E06B7" w:rsidR="00012CA0" w:rsidRPr="005E5838" w:rsidRDefault="00012CA0">
      <w:pPr>
        <w:pStyle w:val="ListParagraph"/>
        <w:numPr>
          <w:ilvl w:val="0"/>
          <w:numId w:val="12"/>
        </w:numPr>
        <w:tabs>
          <w:tab w:val="left" w:pos="820"/>
          <w:tab w:val="left" w:pos="821"/>
        </w:tabs>
        <w:spacing w:line="280" w:lineRule="exact"/>
        <w:rPr>
          <w:rFonts w:ascii="Arial" w:hAnsi="Arial" w:cs="Arial"/>
        </w:rPr>
      </w:pPr>
      <w:r w:rsidRPr="005E5838">
        <w:rPr>
          <w:rFonts w:ascii="Arial" w:hAnsi="Arial" w:cs="Arial"/>
          <w:b/>
          <w:sz w:val="24"/>
          <w:szCs w:val="24"/>
        </w:rPr>
        <w:t>BWYQ Privacy Statement</w:t>
      </w:r>
      <w:r w:rsidRPr="005E5838">
        <w:rPr>
          <w:rFonts w:ascii="Arial" w:hAnsi="Arial" w:cs="Arial"/>
          <w:b/>
        </w:rPr>
        <w:t xml:space="preserve"> </w:t>
      </w:r>
    </w:p>
    <w:p w14:paraId="3EB6C1BB" w14:textId="77777777" w:rsidR="00012CA0" w:rsidRPr="003A1572" w:rsidRDefault="00012CA0" w:rsidP="00012CA0">
      <w:pPr>
        <w:pStyle w:val="BodyText"/>
        <w:ind w:left="112" w:right="109"/>
        <w:jc w:val="both"/>
        <w:rPr>
          <w:rFonts w:ascii="Arial" w:hAnsi="Arial" w:cs="Arial"/>
        </w:rPr>
      </w:pPr>
    </w:p>
    <w:p w14:paraId="0432F37C" w14:textId="450E6532" w:rsidR="00012CA0" w:rsidRPr="005E5838" w:rsidRDefault="00012CA0" w:rsidP="00F32D4D">
      <w:pPr>
        <w:pStyle w:val="BodyText"/>
        <w:ind w:left="112" w:right="109"/>
        <w:rPr>
          <w:rFonts w:ascii="Arial" w:hAnsi="Arial" w:cs="Arial"/>
          <w:sz w:val="24"/>
          <w:szCs w:val="24"/>
        </w:rPr>
      </w:pPr>
      <w:r w:rsidRPr="005E5838">
        <w:rPr>
          <w:rFonts w:ascii="Arial" w:hAnsi="Arial" w:cs="Arial"/>
          <w:sz w:val="24"/>
          <w:szCs w:val="24"/>
        </w:rPr>
        <w:t xml:space="preserve">All BWYQ policies are available as </w:t>
      </w:r>
      <w:hyperlink r:id="rId10" w:history="1">
        <w:r w:rsidRPr="005E5838">
          <w:rPr>
            <w:rStyle w:val="Hyperlink"/>
            <w:rFonts w:ascii="Arial" w:hAnsi="Arial" w:cs="Arial"/>
            <w:sz w:val="24"/>
            <w:szCs w:val="24"/>
          </w:rPr>
          <w:t>‘</w:t>
        </w:r>
        <w:r w:rsidR="006A5A38">
          <w:rPr>
            <w:rStyle w:val="Hyperlink"/>
            <w:rFonts w:ascii="Arial" w:hAnsi="Arial" w:cs="Arial"/>
            <w:sz w:val="24"/>
            <w:szCs w:val="24"/>
          </w:rPr>
          <w:t>PDFs</w:t>
        </w:r>
        <w:r w:rsidRPr="005E5838">
          <w:rPr>
            <w:rStyle w:val="Hyperlink"/>
            <w:rFonts w:ascii="Arial" w:hAnsi="Arial" w:cs="Arial"/>
            <w:sz w:val="24"/>
            <w:szCs w:val="24"/>
          </w:rPr>
          <w:t>’</w:t>
        </w:r>
      </w:hyperlink>
      <w:r w:rsidRPr="005E5838">
        <w:rPr>
          <w:rFonts w:ascii="Arial" w:hAnsi="Arial" w:cs="Arial"/>
          <w:sz w:val="24"/>
          <w:szCs w:val="24"/>
        </w:rPr>
        <w:t xml:space="preserve"> </w:t>
      </w:r>
      <w:r w:rsidR="00F32D4D" w:rsidRPr="005E5838">
        <w:rPr>
          <w:rFonts w:ascii="Arial" w:hAnsi="Arial" w:cs="Arial"/>
          <w:sz w:val="24"/>
          <w:szCs w:val="24"/>
        </w:rPr>
        <w:t>on our website</w:t>
      </w:r>
      <w:r w:rsidR="00935C2C" w:rsidRPr="005E5838">
        <w:rPr>
          <w:rFonts w:ascii="Arial" w:hAnsi="Arial" w:cs="Arial"/>
          <w:sz w:val="24"/>
          <w:szCs w:val="24"/>
        </w:rPr>
        <w:t>.</w:t>
      </w:r>
    </w:p>
    <w:p w14:paraId="51F382A4" w14:textId="76C8FD7F" w:rsidR="00012CA0" w:rsidRPr="003A1572" w:rsidRDefault="00012CA0" w:rsidP="00012CA0">
      <w:pPr>
        <w:pStyle w:val="BodyText"/>
        <w:ind w:right="103"/>
        <w:jc w:val="both"/>
        <w:rPr>
          <w:rFonts w:ascii="Arial" w:hAnsi="Arial" w:cs="Arial"/>
        </w:rPr>
      </w:pPr>
      <w:r w:rsidRPr="003A1572">
        <w:rPr>
          <w:rFonts w:ascii="Arial" w:hAnsi="Arial" w:cs="Arial"/>
        </w:rPr>
        <w:t xml:space="preserve">  </w:t>
      </w:r>
    </w:p>
    <w:bookmarkEnd w:id="2"/>
    <w:p w14:paraId="3A514BBA" w14:textId="77777777" w:rsidR="00012CA0" w:rsidRPr="003A1572" w:rsidRDefault="00012CA0">
      <w:pPr>
        <w:rPr>
          <w:rFonts w:ascii="Arial" w:hAnsi="Arial" w:cs="Arial"/>
          <w:color w:val="76923B"/>
          <w:sz w:val="24"/>
          <w:szCs w:val="24"/>
        </w:rPr>
        <w:sectPr w:rsidR="00012CA0" w:rsidRPr="003A1572" w:rsidSect="00A344CF">
          <w:footerReference w:type="default" r:id="rId11"/>
          <w:pgSz w:w="11910" w:h="16840" w:code="9"/>
          <w:pgMar w:top="1440" w:right="1440" w:bottom="1440" w:left="1440" w:header="0" w:footer="432" w:gutter="0"/>
          <w:pgNumType w:start="1"/>
          <w:cols w:space="720"/>
          <w:docGrid w:linePitch="299"/>
        </w:sectPr>
      </w:pPr>
    </w:p>
    <w:p w14:paraId="6B704F30" w14:textId="6141F498" w:rsidR="003338EA" w:rsidRPr="003A1572" w:rsidRDefault="00CF7BCB">
      <w:pPr>
        <w:rPr>
          <w:rFonts w:ascii="Arial" w:hAnsi="Arial" w:cs="Arial"/>
          <w:b/>
          <w:bCs/>
          <w:color w:val="008080"/>
          <w:sz w:val="32"/>
          <w:szCs w:val="32"/>
        </w:rPr>
      </w:pPr>
      <w:r w:rsidRPr="003A1572">
        <w:rPr>
          <w:rFonts w:ascii="Arial" w:hAnsi="Arial" w:cs="Arial"/>
          <w:b/>
          <w:bCs/>
          <w:color w:val="008080"/>
          <w:sz w:val="32"/>
          <w:szCs w:val="32"/>
        </w:rPr>
        <w:lastRenderedPageBreak/>
        <w:t>Learning Outcomes and Assessment Criteria</w:t>
      </w:r>
      <w:r w:rsidR="00124EA6" w:rsidRPr="003A1572">
        <w:rPr>
          <w:rFonts w:ascii="Arial" w:hAnsi="Arial" w:cs="Arial"/>
          <w:b/>
          <w:bCs/>
          <w:color w:val="008080"/>
          <w:sz w:val="32"/>
          <w:szCs w:val="32"/>
        </w:rPr>
        <w:t xml:space="preserve"> (LOAC)</w:t>
      </w:r>
    </w:p>
    <w:p w14:paraId="426A1162" w14:textId="77777777" w:rsidR="001D57E9" w:rsidRPr="003A1572" w:rsidRDefault="001D57E9">
      <w:pPr>
        <w:rPr>
          <w:rFonts w:ascii="Arial" w:hAnsi="Arial" w:cs="Arial"/>
          <w:color w:val="76923B"/>
        </w:rPr>
      </w:pPr>
    </w:p>
    <w:p w14:paraId="15CFADB9" w14:textId="77777777" w:rsidR="00824857" w:rsidRDefault="00824857" w:rsidP="00824857">
      <w:pPr>
        <w:tabs>
          <w:tab w:val="left" w:pos="900"/>
        </w:tabs>
        <w:rPr>
          <w:rFonts w:ascii="Arial" w:hAnsi="Arial" w:cs="Arial"/>
        </w:rPr>
      </w:pPr>
    </w:p>
    <w:tbl>
      <w:tblPr>
        <w:tblStyle w:val="TableGrid"/>
        <w:tblW w:w="0" w:type="auto"/>
        <w:tblLook w:val="04A0" w:firstRow="1" w:lastRow="0" w:firstColumn="1" w:lastColumn="0" w:noHBand="0" w:noVBand="1"/>
      </w:tblPr>
      <w:tblGrid>
        <w:gridCol w:w="2250"/>
        <w:gridCol w:w="13"/>
        <w:gridCol w:w="3647"/>
        <w:gridCol w:w="39"/>
        <w:gridCol w:w="4961"/>
        <w:gridCol w:w="3038"/>
      </w:tblGrid>
      <w:tr w:rsidR="00FE1A46" w:rsidRPr="00A773A9" w14:paraId="10C70698" w14:textId="77777777" w:rsidTr="000B4FF2">
        <w:tc>
          <w:tcPr>
            <w:tcW w:w="13948"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3BBEFB4" w14:textId="211EAA52" w:rsidR="00FE1A46" w:rsidRDefault="00FE1A46" w:rsidP="00AF259B">
            <w:pPr>
              <w:rPr>
                <w:rFonts w:ascii="Arial" w:hAnsi="Arial" w:cs="Arial"/>
                <w:b/>
                <w:bCs/>
                <w:sz w:val="24"/>
                <w:szCs w:val="24"/>
              </w:rPr>
            </w:pPr>
            <w:r w:rsidRPr="00A773A9">
              <w:rPr>
                <w:rFonts w:ascii="Arial" w:hAnsi="Arial" w:cs="Arial"/>
                <w:b/>
                <w:bCs/>
                <w:sz w:val="24"/>
                <w:szCs w:val="24"/>
              </w:rPr>
              <w:t>Unit 1;</w:t>
            </w:r>
            <w:r w:rsidR="003F7AF9" w:rsidRPr="00A773A9">
              <w:rPr>
                <w:rFonts w:ascii="Arial" w:hAnsi="Arial" w:cs="Arial"/>
                <w:b/>
                <w:bCs/>
                <w:sz w:val="24"/>
                <w:szCs w:val="24"/>
              </w:rPr>
              <w:t xml:space="preserve"> </w:t>
            </w:r>
            <w:r w:rsidR="007F7B9C">
              <w:rPr>
                <w:rFonts w:ascii="Arial" w:hAnsi="Arial" w:cs="Arial"/>
                <w:b/>
                <w:bCs/>
                <w:sz w:val="24"/>
                <w:szCs w:val="24"/>
              </w:rPr>
              <w:t>Approaching</w:t>
            </w:r>
            <w:r w:rsidR="00C118D2" w:rsidRPr="00A773A9">
              <w:rPr>
                <w:rFonts w:ascii="Arial" w:hAnsi="Arial" w:cs="Arial"/>
                <w:b/>
                <w:bCs/>
                <w:sz w:val="24"/>
                <w:szCs w:val="24"/>
              </w:rPr>
              <w:t xml:space="preserve"> </w:t>
            </w:r>
            <w:r w:rsidR="00225B47" w:rsidRPr="00A773A9">
              <w:rPr>
                <w:rFonts w:ascii="Arial" w:hAnsi="Arial" w:cs="Arial"/>
                <w:b/>
                <w:bCs/>
                <w:sz w:val="24"/>
                <w:szCs w:val="24"/>
              </w:rPr>
              <w:t>Mental Health and Professional Ethics  (</w:t>
            </w:r>
            <w:r w:rsidR="00865DFA">
              <w:rPr>
                <w:rFonts w:ascii="Arial" w:hAnsi="Arial" w:cs="Arial"/>
                <w:b/>
                <w:bCs/>
                <w:sz w:val="24"/>
                <w:szCs w:val="24"/>
              </w:rPr>
              <w:t>8</w:t>
            </w:r>
            <w:r w:rsidR="00225B47" w:rsidRPr="00A773A9">
              <w:rPr>
                <w:rFonts w:ascii="Arial" w:hAnsi="Arial" w:cs="Arial"/>
                <w:b/>
                <w:bCs/>
                <w:sz w:val="24"/>
                <w:szCs w:val="24"/>
              </w:rPr>
              <w:t xml:space="preserve"> GLH, </w:t>
            </w:r>
            <w:r w:rsidR="00CB402E" w:rsidRPr="00A773A9">
              <w:rPr>
                <w:rFonts w:ascii="Arial" w:hAnsi="Arial" w:cs="Arial"/>
                <w:b/>
                <w:bCs/>
                <w:sz w:val="24"/>
                <w:szCs w:val="24"/>
              </w:rPr>
              <w:t>1</w:t>
            </w:r>
            <w:r w:rsidR="007B4588">
              <w:rPr>
                <w:rFonts w:ascii="Arial" w:hAnsi="Arial" w:cs="Arial"/>
                <w:b/>
                <w:bCs/>
                <w:sz w:val="24"/>
                <w:szCs w:val="24"/>
              </w:rPr>
              <w:t>6</w:t>
            </w:r>
            <w:r w:rsidR="00CB402E" w:rsidRPr="00A773A9">
              <w:rPr>
                <w:rFonts w:ascii="Arial" w:hAnsi="Arial" w:cs="Arial"/>
                <w:b/>
                <w:bCs/>
                <w:sz w:val="24"/>
                <w:szCs w:val="24"/>
              </w:rPr>
              <w:t xml:space="preserve"> </w:t>
            </w:r>
            <w:r w:rsidR="00225B47" w:rsidRPr="00A773A9">
              <w:rPr>
                <w:rFonts w:ascii="Arial" w:hAnsi="Arial" w:cs="Arial"/>
                <w:b/>
                <w:bCs/>
                <w:sz w:val="24"/>
                <w:szCs w:val="24"/>
              </w:rPr>
              <w:t>TQT)</w:t>
            </w:r>
          </w:p>
          <w:p w14:paraId="64C265C4" w14:textId="083C874F" w:rsidR="004A6538" w:rsidRPr="00A773A9" w:rsidRDefault="004A6538" w:rsidP="00AF259B">
            <w:pPr>
              <w:rPr>
                <w:rFonts w:ascii="Arial" w:hAnsi="Arial" w:cs="Arial"/>
                <w:b/>
                <w:bCs/>
                <w:sz w:val="24"/>
                <w:szCs w:val="24"/>
              </w:rPr>
            </w:pPr>
          </w:p>
        </w:tc>
      </w:tr>
      <w:tr w:rsidR="00FE1A46" w:rsidRPr="00A773A9" w14:paraId="50CD06DA" w14:textId="5BAC9505" w:rsidTr="004E4323">
        <w:tc>
          <w:tcPr>
            <w:tcW w:w="2250" w:type="dxa"/>
            <w:tcBorders>
              <w:top w:val="single" w:sz="4" w:space="0" w:color="auto"/>
              <w:left w:val="single" w:sz="4" w:space="0" w:color="auto"/>
              <w:bottom w:val="single" w:sz="4" w:space="0" w:color="auto"/>
              <w:right w:val="single" w:sz="4" w:space="0" w:color="auto"/>
            </w:tcBorders>
            <w:shd w:val="clear" w:color="auto" w:fill="008080"/>
          </w:tcPr>
          <w:p w14:paraId="3E54A865" w14:textId="38D41343" w:rsidR="00FE1A46" w:rsidRPr="00B71177" w:rsidRDefault="00FE1A46" w:rsidP="00FE1A46">
            <w:pPr>
              <w:rPr>
                <w:rFonts w:ascii="Arial" w:hAnsi="Arial" w:cs="Arial"/>
                <w:b/>
                <w:bCs/>
                <w:color w:val="FFFFFF" w:themeColor="background1"/>
              </w:rPr>
            </w:pPr>
            <w:r w:rsidRPr="00A773A9">
              <w:rPr>
                <w:rFonts w:ascii="Arial" w:hAnsi="Arial" w:cs="Arial"/>
                <w:b/>
                <w:bCs/>
                <w:color w:val="FFFFFF" w:themeColor="background1"/>
              </w:rPr>
              <w:t>Learning Outcome</w:t>
            </w:r>
            <w:r w:rsidR="004A6538">
              <w:rPr>
                <w:rFonts w:ascii="Arial" w:hAnsi="Arial" w:cs="Arial"/>
                <w:b/>
                <w:bCs/>
                <w:color w:val="FFFFFF" w:themeColor="background1"/>
              </w:rPr>
              <w:t xml:space="preserve"> - </w:t>
            </w:r>
            <w:r w:rsidRPr="00A773A9">
              <w:rPr>
                <w:rFonts w:ascii="Arial" w:hAnsi="Arial" w:cs="Arial"/>
                <w:b/>
                <w:bCs/>
                <w:color w:val="FFFFFF" w:themeColor="background1"/>
              </w:rPr>
              <w:t>Learners will …</w:t>
            </w:r>
          </w:p>
        </w:tc>
        <w:tc>
          <w:tcPr>
            <w:tcW w:w="3660" w:type="dxa"/>
            <w:gridSpan w:val="2"/>
            <w:tcBorders>
              <w:top w:val="single" w:sz="4" w:space="0" w:color="auto"/>
              <w:left w:val="single" w:sz="4" w:space="0" w:color="auto"/>
              <w:bottom w:val="single" w:sz="4" w:space="0" w:color="auto"/>
              <w:right w:val="single" w:sz="4" w:space="0" w:color="auto"/>
            </w:tcBorders>
            <w:shd w:val="clear" w:color="auto" w:fill="008080"/>
          </w:tcPr>
          <w:p w14:paraId="2B0E03D1" w14:textId="5CF1BF66" w:rsidR="00FE1A46" w:rsidRPr="00A773A9" w:rsidRDefault="00FE1A46" w:rsidP="00FE1A46">
            <w:pPr>
              <w:rPr>
                <w:rFonts w:ascii="Arial" w:hAnsi="Arial" w:cs="Arial"/>
                <w:b/>
                <w:bCs/>
                <w:sz w:val="24"/>
                <w:szCs w:val="24"/>
              </w:rPr>
            </w:pPr>
            <w:r w:rsidRPr="00A773A9">
              <w:rPr>
                <w:rFonts w:ascii="Arial" w:hAnsi="Arial" w:cs="Arial"/>
                <w:b/>
                <w:bCs/>
                <w:color w:val="FFFFFF" w:themeColor="background1"/>
              </w:rPr>
              <w:t>Assessment Criteria</w:t>
            </w:r>
          </w:p>
        </w:tc>
        <w:tc>
          <w:tcPr>
            <w:tcW w:w="5000" w:type="dxa"/>
            <w:gridSpan w:val="2"/>
            <w:tcBorders>
              <w:top w:val="single" w:sz="4" w:space="0" w:color="auto"/>
              <w:left w:val="single" w:sz="4" w:space="0" w:color="auto"/>
              <w:bottom w:val="single" w:sz="4" w:space="0" w:color="auto"/>
              <w:right w:val="single" w:sz="4" w:space="0" w:color="auto"/>
            </w:tcBorders>
            <w:shd w:val="clear" w:color="auto" w:fill="008080"/>
          </w:tcPr>
          <w:p w14:paraId="3FFFC06B" w14:textId="41488D63" w:rsidR="00FE1A46" w:rsidRPr="00A773A9" w:rsidRDefault="00FE1A46" w:rsidP="00FE1A46">
            <w:pPr>
              <w:rPr>
                <w:rFonts w:ascii="Arial" w:hAnsi="Arial" w:cs="Arial"/>
                <w:b/>
                <w:bCs/>
                <w:sz w:val="24"/>
                <w:szCs w:val="24"/>
              </w:rPr>
            </w:pPr>
            <w:r w:rsidRPr="00A773A9">
              <w:rPr>
                <w:rFonts w:ascii="Arial" w:hAnsi="Arial" w:cs="Arial"/>
                <w:b/>
                <w:bCs/>
                <w:color w:val="FFFFFF" w:themeColor="background1"/>
              </w:rPr>
              <w:t>Expansion</w:t>
            </w:r>
          </w:p>
        </w:tc>
        <w:tc>
          <w:tcPr>
            <w:tcW w:w="3038" w:type="dxa"/>
            <w:tcBorders>
              <w:top w:val="single" w:sz="4" w:space="0" w:color="auto"/>
              <w:left w:val="single" w:sz="4" w:space="0" w:color="auto"/>
              <w:bottom w:val="single" w:sz="4" w:space="0" w:color="auto"/>
              <w:right w:val="single" w:sz="4" w:space="0" w:color="auto"/>
            </w:tcBorders>
            <w:shd w:val="clear" w:color="auto" w:fill="008080"/>
          </w:tcPr>
          <w:p w14:paraId="06DDB736" w14:textId="1764E6EF" w:rsidR="00FE1A46" w:rsidRPr="00A773A9" w:rsidRDefault="00FE1A46" w:rsidP="00FE1A46">
            <w:pPr>
              <w:rPr>
                <w:rFonts w:ascii="Arial" w:hAnsi="Arial" w:cs="Arial"/>
                <w:b/>
                <w:bCs/>
                <w:sz w:val="24"/>
                <w:szCs w:val="24"/>
              </w:rPr>
            </w:pPr>
            <w:r w:rsidRPr="00A773A9">
              <w:rPr>
                <w:rFonts w:ascii="Arial" w:hAnsi="Arial" w:cs="Arial"/>
                <w:b/>
                <w:bCs/>
                <w:color w:val="FFFFFF" w:themeColor="background1"/>
              </w:rPr>
              <w:t>Ofqual Level descriptors (level 3)</w:t>
            </w:r>
          </w:p>
        </w:tc>
      </w:tr>
      <w:tr w:rsidR="00FE1A46" w:rsidRPr="00A773A9" w14:paraId="07245645" w14:textId="792137FA" w:rsidTr="004E4323">
        <w:tc>
          <w:tcPr>
            <w:tcW w:w="2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66865DF" w14:textId="77777777" w:rsidR="00FE1A46" w:rsidRPr="00327EA0" w:rsidRDefault="00FC55AA" w:rsidP="00DF18C5">
            <w:pPr>
              <w:rPr>
                <w:rFonts w:ascii="Arial" w:hAnsi="Arial" w:cs="Arial"/>
              </w:rPr>
            </w:pPr>
            <w:r w:rsidRPr="00327EA0">
              <w:rPr>
                <w:rFonts w:ascii="Arial" w:hAnsi="Arial" w:cs="Arial"/>
              </w:rPr>
              <w:t>1.1</w:t>
            </w:r>
            <w:r w:rsidR="00DF18C5" w:rsidRPr="00327EA0">
              <w:rPr>
                <w:rFonts w:ascii="Arial" w:hAnsi="Arial" w:cs="Arial"/>
              </w:rPr>
              <w:t xml:space="preserve"> Understand factors that underpin mental health and mental ill health.</w:t>
            </w:r>
          </w:p>
          <w:p w14:paraId="55124B1D" w14:textId="77777777" w:rsidR="00C509E1" w:rsidRPr="00A773A9" w:rsidRDefault="00C509E1" w:rsidP="00DF18C5">
            <w:pPr>
              <w:rPr>
                <w:rFonts w:ascii="Arial" w:hAnsi="Arial" w:cs="Arial"/>
                <w:sz w:val="24"/>
                <w:szCs w:val="24"/>
              </w:rPr>
            </w:pPr>
          </w:p>
          <w:p w14:paraId="648CC311" w14:textId="5C437991" w:rsidR="00C509E1" w:rsidRPr="00A773A9" w:rsidRDefault="00C509E1" w:rsidP="00DF18C5">
            <w:pPr>
              <w:rPr>
                <w:rFonts w:ascii="Arial" w:hAnsi="Arial" w:cs="Arial"/>
                <w:sz w:val="24"/>
                <w:szCs w:val="24"/>
              </w:rPr>
            </w:pPr>
          </w:p>
        </w:tc>
        <w:tc>
          <w:tcPr>
            <w:tcW w:w="366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89700A0" w14:textId="03FFF90F" w:rsidR="00FE1A46" w:rsidRPr="009176C7" w:rsidRDefault="002976C8" w:rsidP="002976C8">
            <w:pPr>
              <w:pStyle w:val="ListParagraph"/>
              <w:numPr>
                <w:ilvl w:val="2"/>
                <w:numId w:val="17"/>
              </w:numPr>
              <w:rPr>
                <w:rFonts w:ascii="Arial" w:hAnsi="Arial" w:cs="Arial"/>
              </w:rPr>
            </w:pPr>
            <w:r w:rsidRPr="009176C7">
              <w:rPr>
                <w:rFonts w:ascii="Arial" w:hAnsi="Arial" w:cs="Arial"/>
              </w:rPr>
              <w:t>Define mental health and mental ill health</w:t>
            </w:r>
          </w:p>
          <w:p w14:paraId="5F515BC9" w14:textId="77777777" w:rsidR="002976C8" w:rsidRPr="009176C7" w:rsidRDefault="002976C8" w:rsidP="002976C8">
            <w:pPr>
              <w:pStyle w:val="ListParagraph"/>
              <w:numPr>
                <w:ilvl w:val="2"/>
                <w:numId w:val="17"/>
              </w:numPr>
              <w:rPr>
                <w:rFonts w:ascii="Arial" w:hAnsi="Arial" w:cs="Arial"/>
              </w:rPr>
            </w:pPr>
            <w:r w:rsidRPr="009176C7">
              <w:rPr>
                <w:rFonts w:ascii="Arial" w:hAnsi="Arial" w:cs="Arial"/>
              </w:rPr>
              <w:t>Explain the consequences of long term poor mental health.</w:t>
            </w:r>
          </w:p>
          <w:p w14:paraId="272D9F68" w14:textId="45E811CC" w:rsidR="002976C8" w:rsidRPr="009176C7" w:rsidRDefault="002976C8" w:rsidP="002976C8">
            <w:pPr>
              <w:pStyle w:val="ListParagraph"/>
              <w:numPr>
                <w:ilvl w:val="2"/>
                <w:numId w:val="17"/>
              </w:numPr>
              <w:rPr>
                <w:rFonts w:ascii="Arial" w:hAnsi="Arial" w:cs="Arial"/>
              </w:rPr>
            </w:pPr>
            <w:r w:rsidRPr="009176C7">
              <w:rPr>
                <w:rFonts w:ascii="Arial" w:hAnsi="Arial" w:cs="Arial"/>
              </w:rPr>
              <w:t xml:space="preserve">Describe factors that </w:t>
            </w:r>
            <w:r w:rsidR="00FC55AA" w:rsidRPr="009176C7">
              <w:rPr>
                <w:rFonts w:ascii="Arial" w:hAnsi="Arial" w:cs="Arial"/>
              </w:rPr>
              <w:t xml:space="preserve">could have a negative </w:t>
            </w:r>
            <w:r w:rsidRPr="009176C7">
              <w:rPr>
                <w:rFonts w:ascii="Arial" w:hAnsi="Arial" w:cs="Arial"/>
              </w:rPr>
              <w:t>i</w:t>
            </w:r>
            <w:r w:rsidR="003A2984" w:rsidRPr="009176C7">
              <w:rPr>
                <w:rFonts w:ascii="Arial" w:hAnsi="Arial" w:cs="Arial"/>
              </w:rPr>
              <w:t>mpact</w:t>
            </w:r>
            <w:r w:rsidRPr="009176C7">
              <w:rPr>
                <w:rFonts w:ascii="Arial" w:hAnsi="Arial" w:cs="Arial"/>
              </w:rPr>
              <w:t xml:space="preserve"> </w:t>
            </w:r>
            <w:r w:rsidR="003A2984" w:rsidRPr="009176C7">
              <w:rPr>
                <w:rFonts w:ascii="Arial" w:hAnsi="Arial" w:cs="Arial"/>
              </w:rPr>
              <w:t xml:space="preserve">on </w:t>
            </w:r>
            <w:r w:rsidRPr="009176C7">
              <w:rPr>
                <w:rFonts w:ascii="Arial" w:hAnsi="Arial" w:cs="Arial"/>
              </w:rPr>
              <w:t>mental health.</w:t>
            </w:r>
          </w:p>
          <w:p w14:paraId="1B5CB05A" w14:textId="4118F9D3" w:rsidR="002976C8" w:rsidRPr="009176C7" w:rsidRDefault="00FC55AA" w:rsidP="00DF18C5">
            <w:pPr>
              <w:pStyle w:val="ListParagraph"/>
              <w:numPr>
                <w:ilvl w:val="2"/>
                <w:numId w:val="17"/>
              </w:numPr>
              <w:rPr>
                <w:rFonts w:ascii="Arial" w:hAnsi="Arial" w:cs="Arial"/>
              </w:rPr>
            </w:pPr>
            <w:r w:rsidRPr="009176C7">
              <w:rPr>
                <w:rFonts w:ascii="Arial" w:hAnsi="Arial" w:cs="Arial"/>
              </w:rPr>
              <w:t>Describe factors that could have a positive impact on mental health.</w:t>
            </w:r>
          </w:p>
        </w:tc>
        <w:tc>
          <w:tcPr>
            <w:tcW w:w="500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A93BCBE" w14:textId="77777777" w:rsidR="00FE1A46" w:rsidRDefault="00A773A9" w:rsidP="00AF259B">
            <w:pPr>
              <w:rPr>
                <w:rFonts w:ascii="Arial" w:hAnsi="Arial" w:cs="Arial"/>
                <w:sz w:val="20"/>
                <w:szCs w:val="20"/>
              </w:rPr>
            </w:pPr>
            <w:r w:rsidRPr="00A773A9">
              <w:rPr>
                <w:rFonts w:ascii="Arial" w:hAnsi="Arial" w:cs="Arial"/>
                <w:sz w:val="20"/>
                <w:szCs w:val="20"/>
              </w:rPr>
              <w:t>Clear, accurate</w:t>
            </w:r>
            <w:r>
              <w:rPr>
                <w:rFonts w:ascii="Arial" w:hAnsi="Arial" w:cs="Arial"/>
                <w:sz w:val="20"/>
                <w:szCs w:val="20"/>
              </w:rPr>
              <w:t xml:space="preserve"> definitions using reputable sources.</w:t>
            </w:r>
            <w:r w:rsidR="003A2984">
              <w:rPr>
                <w:rFonts w:ascii="Arial" w:hAnsi="Arial" w:cs="Arial"/>
                <w:sz w:val="20"/>
                <w:szCs w:val="20"/>
              </w:rPr>
              <w:t xml:space="preserve">  Learners such be aware of the mental health continuum model.</w:t>
            </w:r>
          </w:p>
          <w:p w14:paraId="63C38E58" w14:textId="77777777" w:rsidR="003A2984" w:rsidRDefault="003A2984" w:rsidP="00AF259B">
            <w:pPr>
              <w:rPr>
                <w:rFonts w:ascii="Arial" w:hAnsi="Arial" w:cs="Arial"/>
                <w:sz w:val="20"/>
                <w:szCs w:val="20"/>
              </w:rPr>
            </w:pPr>
            <w:r>
              <w:rPr>
                <w:rFonts w:ascii="Arial" w:hAnsi="Arial" w:cs="Arial"/>
                <w:sz w:val="20"/>
                <w:szCs w:val="20"/>
              </w:rPr>
              <w:t>Consider such things as accompanying physical health, life expectancy, stigma and discrimination etc</w:t>
            </w:r>
          </w:p>
          <w:p w14:paraId="6364AEFB" w14:textId="37F244C9" w:rsidR="003A2984" w:rsidRPr="00A773A9" w:rsidRDefault="00B37170" w:rsidP="00AF259B">
            <w:pPr>
              <w:rPr>
                <w:rFonts w:ascii="Arial" w:hAnsi="Arial" w:cs="Arial"/>
                <w:sz w:val="20"/>
                <w:szCs w:val="20"/>
              </w:rPr>
            </w:pPr>
            <w:r>
              <w:rPr>
                <w:rFonts w:ascii="Arial" w:hAnsi="Arial" w:cs="Arial"/>
                <w:sz w:val="20"/>
                <w:szCs w:val="20"/>
              </w:rPr>
              <w:t xml:space="preserve">Consider factors </w:t>
            </w:r>
            <w:r w:rsidR="003F1E54">
              <w:rPr>
                <w:rFonts w:ascii="Arial" w:hAnsi="Arial" w:cs="Arial"/>
                <w:sz w:val="20"/>
                <w:szCs w:val="20"/>
              </w:rPr>
              <w:t>using headings</w:t>
            </w:r>
            <w:r w:rsidR="0095102E">
              <w:rPr>
                <w:rFonts w:ascii="Arial" w:hAnsi="Arial" w:cs="Arial"/>
                <w:sz w:val="20"/>
                <w:szCs w:val="20"/>
              </w:rPr>
              <w:t xml:space="preserve"> such as</w:t>
            </w:r>
            <w:r>
              <w:rPr>
                <w:rFonts w:ascii="Arial" w:hAnsi="Arial" w:cs="Arial"/>
                <w:sz w:val="20"/>
                <w:szCs w:val="20"/>
              </w:rPr>
              <w:t>; biological, psychological, social and lifestyle, environmental, cultural and societal</w:t>
            </w:r>
            <w:r w:rsidR="003F1E54">
              <w:rPr>
                <w:rFonts w:ascii="Arial" w:hAnsi="Arial" w:cs="Arial"/>
                <w:sz w:val="20"/>
                <w:szCs w:val="20"/>
              </w:rPr>
              <w:t>.</w:t>
            </w:r>
          </w:p>
        </w:tc>
        <w:tc>
          <w:tcPr>
            <w:tcW w:w="3038" w:type="dxa"/>
            <w:tcBorders>
              <w:top w:val="single" w:sz="4" w:space="0" w:color="auto"/>
              <w:left w:val="single" w:sz="4" w:space="0" w:color="auto"/>
              <w:bottom w:val="single" w:sz="4" w:space="0" w:color="auto"/>
              <w:right w:val="single" w:sz="4" w:space="0" w:color="auto"/>
            </w:tcBorders>
            <w:shd w:val="clear" w:color="auto" w:fill="FFFFFF" w:themeFill="background1"/>
          </w:tcPr>
          <w:p w14:paraId="30B95DB1" w14:textId="77777777" w:rsidR="00D86CFC" w:rsidRPr="008F50D3" w:rsidRDefault="00D86CFC" w:rsidP="00D86CFC">
            <w:pPr>
              <w:rPr>
                <w:rFonts w:ascii="Arial" w:hAnsi="Arial" w:cs="Arial"/>
                <w:i/>
                <w:iCs/>
                <w:sz w:val="20"/>
                <w:szCs w:val="20"/>
              </w:rPr>
            </w:pPr>
            <w:r w:rsidRPr="008F50D3">
              <w:rPr>
                <w:rFonts w:ascii="Arial" w:hAnsi="Arial" w:cs="Arial"/>
                <w:i/>
                <w:iCs/>
                <w:sz w:val="20"/>
                <w:szCs w:val="20"/>
              </w:rPr>
              <w:t>Has factual, procedural and theoretical knowledge and understanding of a subject or field</w:t>
            </w:r>
            <w:r w:rsidRPr="008F50D3">
              <w:rPr>
                <w:rFonts w:ascii="Arial" w:hAnsi="Arial" w:cs="Arial"/>
                <w:sz w:val="20"/>
                <w:szCs w:val="20"/>
              </w:rPr>
              <w:t xml:space="preserve"> </w:t>
            </w:r>
            <w:r w:rsidRPr="008F50D3">
              <w:rPr>
                <w:rFonts w:ascii="Arial" w:hAnsi="Arial" w:cs="Arial"/>
                <w:i/>
                <w:iCs/>
                <w:sz w:val="20"/>
                <w:szCs w:val="20"/>
              </w:rPr>
              <w:t>of work to complete tasks and address problems that while well-defined, may be complex and non-routine.</w:t>
            </w:r>
          </w:p>
          <w:p w14:paraId="0A6D70FA" w14:textId="77777777" w:rsidR="00FE1A46" w:rsidRPr="008F50D3" w:rsidRDefault="00FE1A46" w:rsidP="00D86CFC">
            <w:pPr>
              <w:rPr>
                <w:rFonts w:ascii="Arial" w:hAnsi="Arial" w:cs="Arial"/>
                <w:sz w:val="20"/>
                <w:szCs w:val="20"/>
              </w:rPr>
            </w:pPr>
          </w:p>
        </w:tc>
      </w:tr>
      <w:tr w:rsidR="00FE1A46" w:rsidRPr="00A773A9" w14:paraId="7701CE2A" w14:textId="1DD03578" w:rsidTr="004E4323">
        <w:trPr>
          <w:trHeight w:val="1125"/>
        </w:trPr>
        <w:tc>
          <w:tcPr>
            <w:tcW w:w="2250" w:type="dxa"/>
            <w:tcBorders>
              <w:top w:val="single" w:sz="4" w:space="0" w:color="auto"/>
              <w:left w:val="single" w:sz="4" w:space="0" w:color="auto"/>
              <w:bottom w:val="single" w:sz="4" w:space="0" w:color="auto"/>
              <w:right w:val="single" w:sz="4" w:space="0" w:color="auto"/>
            </w:tcBorders>
            <w:shd w:val="clear" w:color="auto" w:fill="FFFFFF" w:themeFill="background1"/>
          </w:tcPr>
          <w:p w14:paraId="37C0F6ED" w14:textId="089F9F24" w:rsidR="00FE1A46" w:rsidRPr="00A773A9" w:rsidRDefault="003F7AF9" w:rsidP="00AF259B">
            <w:pPr>
              <w:rPr>
                <w:rFonts w:ascii="Arial" w:hAnsi="Arial" w:cs="Arial"/>
              </w:rPr>
            </w:pPr>
            <w:r w:rsidRPr="00A773A9">
              <w:rPr>
                <w:rFonts w:ascii="Arial" w:hAnsi="Arial" w:cs="Arial"/>
              </w:rPr>
              <w:t>1.2 Understand how to support those living with mental ill</w:t>
            </w:r>
            <w:r w:rsidR="00B832D7">
              <w:rPr>
                <w:rFonts w:ascii="Arial" w:hAnsi="Arial" w:cs="Arial"/>
              </w:rPr>
              <w:t xml:space="preserve"> health</w:t>
            </w:r>
            <w:r w:rsidRPr="00A773A9">
              <w:rPr>
                <w:rFonts w:ascii="Arial" w:hAnsi="Arial" w:cs="Arial"/>
              </w:rPr>
              <w:t>.</w:t>
            </w:r>
          </w:p>
          <w:p w14:paraId="00628208" w14:textId="77777777" w:rsidR="00C509E1" w:rsidRPr="00A773A9" w:rsidRDefault="00C509E1" w:rsidP="00AF259B">
            <w:pPr>
              <w:rPr>
                <w:rFonts w:ascii="Arial" w:hAnsi="Arial" w:cs="Arial"/>
              </w:rPr>
            </w:pPr>
          </w:p>
          <w:p w14:paraId="6CF2576A" w14:textId="77777777" w:rsidR="00FE1A46" w:rsidRPr="00A773A9" w:rsidRDefault="00FE1A46" w:rsidP="00AF259B">
            <w:pPr>
              <w:rPr>
                <w:rFonts w:ascii="Arial" w:hAnsi="Arial" w:cs="Arial"/>
                <w:b/>
                <w:bCs/>
                <w:sz w:val="24"/>
                <w:szCs w:val="24"/>
              </w:rPr>
            </w:pPr>
          </w:p>
          <w:p w14:paraId="180E488B" w14:textId="77777777" w:rsidR="00FE1A46" w:rsidRPr="00A773A9" w:rsidRDefault="00FE1A46" w:rsidP="00AF259B">
            <w:pPr>
              <w:rPr>
                <w:rFonts w:ascii="Arial" w:hAnsi="Arial" w:cs="Arial"/>
                <w:b/>
                <w:bCs/>
                <w:sz w:val="24"/>
                <w:szCs w:val="24"/>
              </w:rPr>
            </w:pPr>
          </w:p>
        </w:tc>
        <w:tc>
          <w:tcPr>
            <w:tcW w:w="366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54AAFCB" w14:textId="45D2A28F" w:rsidR="00DF18C5" w:rsidRPr="009176C7" w:rsidRDefault="00DF18C5" w:rsidP="003F7AF9">
            <w:pPr>
              <w:pStyle w:val="ListParagraph"/>
              <w:ind w:left="428"/>
              <w:rPr>
                <w:rFonts w:ascii="Arial" w:hAnsi="Arial" w:cs="Arial"/>
              </w:rPr>
            </w:pPr>
            <w:r w:rsidRPr="009176C7">
              <w:rPr>
                <w:rFonts w:ascii="Arial" w:hAnsi="Arial" w:cs="Arial"/>
              </w:rPr>
              <w:t>1.2.1 Explain why it is important to consider the words used to talk about mental health.</w:t>
            </w:r>
          </w:p>
          <w:p w14:paraId="487E2905" w14:textId="63CA9B99" w:rsidR="003F7AF9" w:rsidRPr="009176C7" w:rsidRDefault="00DF18C5" w:rsidP="003F7AF9">
            <w:pPr>
              <w:pStyle w:val="ListParagraph"/>
              <w:ind w:left="428"/>
              <w:rPr>
                <w:rFonts w:ascii="Arial" w:hAnsi="Arial" w:cs="Arial"/>
              </w:rPr>
            </w:pPr>
            <w:r w:rsidRPr="009176C7">
              <w:rPr>
                <w:rFonts w:ascii="Arial" w:hAnsi="Arial" w:cs="Arial"/>
              </w:rPr>
              <w:t>1</w:t>
            </w:r>
            <w:r w:rsidR="003F7AF9" w:rsidRPr="009176C7">
              <w:rPr>
                <w:rFonts w:ascii="Arial" w:hAnsi="Arial" w:cs="Arial"/>
              </w:rPr>
              <w:t>.2.</w:t>
            </w:r>
            <w:r w:rsidRPr="009176C7">
              <w:rPr>
                <w:rFonts w:ascii="Arial" w:hAnsi="Arial" w:cs="Arial"/>
              </w:rPr>
              <w:t>2</w:t>
            </w:r>
            <w:r w:rsidR="003F7AF9" w:rsidRPr="009176C7">
              <w:rPr>
                <w:rFonts w:ascii="Arial" w:hAnsi="Arial" w:cs="Arial"/>
              </w:rPr>
              <w:t xml:space="preserve"> Summarise the types of support available to individuals living with mental ill</w:t>
            </w:r>
            <w:r w:rsidR="00B832D7">
              <w:rPr>
                <w:rFonts w:ascii="Arial" w:hAnsi="Arial" w:cs="Arial"/>
              </w:rPr>
              <w:t xml:space="preserve"> health</w:t>
            </w:r>
          </w:p>
          <w:p w14:paraId="2AF87C1C" w14:textId="57F4EDE5" w:rsidR="003F7AF9" w:rsidRPr="009176C7" w:rsidRDefault="00DF18C5" w:rsidP="003F7AF9">
            <w:pPr>
              <w:pStyle w:val="ListParagraph"/>
              <w:ind w:left="428"/>
              <w:rPr>
                <w:rFonts w:ascii="Arial" w:hAnsi="Arial" w:cs="Arial"/>
              </w:rPr>
            </w:pPr>
            <w:r w:rsidRPr="009176C7">
              <w:rPr>
                <w:rFonts w:ascii="Arial" w:hAnsi="Arial" w:cs="Arial"/>
              </w:rPr>
              <w:t>1</w:t>
            </w:r>
            <w:r w:rsidR="003F7AF9" w:rsidRPr="009176C7">
              <w:rPr>
                <w:rFonts w:ascii="Arial" w:hAnsi="Arial" w:cs="Arial"/>
              </w:rPr>
              <w:t>.2.</w:t>
            </w:r>
            <w:r w:rsidRPr="009176C7">
              <w:rPr>
                <w:rFonts w:ascii="Arial" w:hAnsi="Arial" w:cs="Arial"/>
              </w:rPr>
              <w:t>3</w:t>
            </w:r>
            <w:r w:rsidR="003F7AF9" w:rsidRPr="009176C7">
              <w:rPr>
                <w:rFonts w:ascii="Arial" w:hAnsi="Arial" w:cs="Arial"/>
              </w:rPr>
              <w:t xml:space="preserve"> Describe when and how to refer someone to mental health professionals.</w:t>
            </w:r>
          </w:p>
          <w:p w14:paraId="493B698C" w14:textId="3F03AA53" w:rsidR="00CD360F" w:rsidRPr="009176C7" w:rsidRDefault="00CD360F" w:rsidP="00CD360F">
            <w:pPr>
              <w:pStyle w:val="ListParagraph"/>
              <w:ind w:left="428"/>
              <w:rPr>
                <w:rFonts w:ascii="Arial" w:hAnsi="Arial" w:cs="Arial"/>
              </w:rPr>
            </w:pPr>
            <w:r w:rsidRPr="009176C7">
              <w:rPr>
                <w:rFonts w:ascii="Arial" w:hAnsi="Arial" w:cs="Arial"/>
              </w:rPr>
              <w:t>1.</w:t>
            </w:r>
            <w:r w:rsidR="00DF18C5" w:rsidRPr="009176C7">
              <w:rPr>
                <w:rFonts w:ascii="Arial" w:hAnsi="Arial" w:cs="Arial"/>
              </w:rPr>
              <w:t>2</w:t>
            </w:r>
            <w:r w:rsidRPr="009176C7">
              <w:rPr>
                <w:rFonts w:ascii="Arial" w:hAnsi="Arial" w:cs="Arial"/>
              </w:rPr>
              <w:t xml:space="preserve">.4 List the signs you would look out for that </w:t>
            </w:r>
            <w:r w:rsidR="00B832D7">
              <w:rPr>
                <w:rFonts w:ascii="Arial" w:hAnsi="Arial" w:cs="Arial"/>
              </w:rPr>
              <w:t>could</w:t>
            </w:r>
            <w:r w:rsidRPr="009176C7">
              <w:rPr>
                <w:rFonts w:ascii="Arial" w:hAnsi="Arial" w:cs="Arial"/>
              </w:rPr>
              <w:t xml:space="preserve"> indicate a person is experiencing mental ill health.</w:t>
            </w:r>
          </w:p>
          <w:p w14:paraId="2A2CAE0E" w14:textId="32D14F9D" w:rsidR="003F7AF9" w:rsidRPr="009176C7" w:rsidRDefault="003F7AF9" w:rsidP="003F7AF9">
            <w:pPr>
              <w:pStyle w:val="ListParagraph"/>
              <w:ind w:left="428"/>
              <w:rPr>
                <w:rFonts w:ascii="Arial" w:hAnsi="Arial" w:cs="Arial"/>
              </w:rPr>
            </w:pPr>
            <w:r w:rsidRPr="009176C7">
              <w:rPr>
                <w:rFonts w:ascii="Arial" w:hAnsi="Arial" w:cs="Arial"/>
              </w:rPr>
              <w:t>1.2.</w:t>
            </w:r>
            <w:r w:rsidR="00DF18C5" w:rsidRPr="009176C7">
              <w:rPr>
                <w:rFonts w:ascii="Arial" w:hAnsi="Arial" w:cs="Arial"/>
              </w:rPr>
              <w:t>5</w:t>
            </w:r>
            <w:r w:rsidRPr="009176C7">
              <w:rPr>
                <w:rFonts w:ascii="Arial" w:hAnsi="Arial" w:cs="Arial"/>
              </w:rPr>
              <w:t xml:space="preserve"> Describe how you would deal with a student experiencing a mental health crisis.</w:t>
            </w:r>
          </w:p>
          <w:p w14:paraId="4EAD1DAC" w14:textId="0B9CC440" w:rsidR="00933EBB" w:rsidRPr="009176C7" w:rsidRDefault="00DF18C5" w:rsidP="00933EBB">
            <w:pPr>
              <w:pStyle w:val="ListParagraph"/>
              <w:ind w:left="428"/>
              <w:rPr>
                <w:rFonts w:ascii="Arial" w:hAnsi="Arial" w:cs="Arial"/>
              </w:rPr>
            </w:pPr>
            <w:r w:rsidRPr="009176C7">
              <w:rPr>
                <w:rFonts w:ascii="Arial" w:hAnsi="Arial" w:cs="Arial"/>
              </w:rPr>
              <w:t>1</w:t>
            </w:r>
            <w:r w:rsidR="00933EBB" w:rsidRPr="009176C7">
              <w:rPr>
                <w:rFonts w:ascii="Arial" w:hAnsi="Arial" w:cs="Arial"/>
              </w:rPr>
              <w:t>.2.</w:t>
            </w:r>
            <w:r w:rsidRPr="009176C7">
              <w:rPr>
                <w:rFonts w:ascii="Arial" w:hAnsi="Arial" w:cs="Arial"/>
              </w:rPr>
              <w:t>6</w:t>
            </w:r>
            <w:r w:rsidR="00933EBB" w:rsidRPr="009176C7">
              <w:rPr>
                <w:rFonts w:ascii="Arial" w:hAnsi="Arial" w:cs="Arial"/>
              </w:rPr>
              <w:t xml:space="preserve"> Evaluate the effectiveness of different interventions to support those </w:t>
            </w:r>
            <w:r w:rsidR="00125DAF" w:rsidRPr="009176C7">
              <w:rPr>
                <w:rFonts w:ascii="Arial" w:hAnsi="Arial" w:cs="Arial"/>
              </w:rPr>
              <w:t>experiencing mental ill health</w:t>
            </w:r>
            <w:r w:rsidR="00933EBB" w:rsidRPr="009176C7">
              <w:rPr>
                <w:rFonts w:ascii="Arial" w:hAnsi="Arial" w:cs="Arial"/>
              </w:rPr>
              <w:t>.</w:t>
            </w:r>
          </w:p>
          <w:p w14:paraId="0049C1B1" w14:textId="4B4C1F30" w:rsidR="00CC55FE" w:rsidRPr="009176C7" w:rsidRDefault="00CC55FE" w:rsidP="00CC55FE">
            <w:pPr>
              <w:pStyle w:val="ListParagraph"/>
              <w:ind w:left="428"/>
              <w:rPr>
                <w:rFonts w:ascii="Arial" w:hAnsi="Arial" w:cs="Arial"/>
              </w:rPr>
            </w:pPr>
            <w:r w:rsidRPr="009176C7">
              <w:rPr>
                <w:rFonts w:ascii="Arial" w:hAnsi="Arial" w:cs="Arial"/>
              </w:rPr>
              <w:t>1.</w:t>
            </w:r>
            <w:r w:rsidR="00DF18C5" w:rsidRPr="009176C7">
              <w:rPr>
                <w:rFonts w:ascii="Arial" w:hAnsi="Arial" w:cs="Arial"/>
              </w:rPr>
              <w:t>2</w:t>
            </w:r>
            <w:r w:rsidRPr="009176C7">
              <w:rPr>
                <w:rFonts w:ascii="Arial" w:hAnsi="Arial" w:cs="Arial"/>
              </w:rPr>
              <w:t>.</w:t>
            </w:r>
            <w:r w:rsidR="00DF18C5" w:rsidRPr="009176C7">
              <w:rPr>
                <w:rFonts w:ascii="Arial" w:hAnsi="Arial" w:cs="Arial"/>
              </w:rPr>
              <w:t>7</w:t>
            </w:r>
            <w:r w:rsidRPr="009176C7">
              <w:rPr>
                <w:rFonts w:ascii="Arial" w:hAnsi="Arial" w:cs="Arial"/>
              </w:rPr>
              <w:t xml:space="preserve"> Describe when and how you would raise a safeguarding concern.</w:t>
            </w:r>
          </w:p>
          <w:p w14:paraId="4A1839DD" w14:textId="5C878BF1" w:rsidR="00FE1A46" w:rsidRPr="00DE47ED" w:rsidRDefault="00CC55FE" w:rsidP="00DE47ED">
            <w:pPr>
              <w:pStyle w:val="ListParagraph"/>
              <w:ind w:left="428"/>
              <w:rPr>
                <w:rFonts w:ascii="Arial" w:hAnsi="Arial" w:cs="Arial"/>
              </w:rPr>
            </w:pPr>
            <w:r w:rsidRPr="009176C7">
              <w:rPr>
                <w:rFonts w:ascii="Arial" w:hAnsi="Arial" w:cs="Arial"/>
              </w:rPr>
              <w:lastRenderedPageBreak/>
              <w:t>1.</w:t>
            </w:r>
            <w:r w:rsidR="00DF18C5" w:rsidRPr="009176C7">
              <w:rPr>
                <w:rFonts w:ascii="Arial" w:hAnsi="Arial" w:cs="Arial"/>
              </w:rPr>
              <w:t>2.8</w:t>
            </w:r>
            <w:r w:rsidRPr="009176C7">
              <w:rPr>
                <w:rFonts w:ascii="Arial" w:hAnsi="Arial" w:cs="Arial"/>
              </w:rPr>
              <w:t xml:space="preserve"> Describe how your duty of care as a yoga teacher applies to teaching yoga for </w:t>
            </w:r>
            <w:r w:rsidR="00125DAF" w:rsidRPr="009176C7">
              <w:rPr>
                <w:rFonts w:ascii="Arial" w:hAnsi="Arial" w:cs="Arial"/>
              </w:rPr>
              <w:t>mental health</w:t>
            </w:r>
            <w:r w:rsidRPr="009176C7">
              <w:rPr>
                <w:rFonts w:ascii="Arial" w:hAnsi="Arial" w:cs="Arial"/>
              </w:rPr>
              <w:t>.</w:t>
            </w:r>
          </w:p>
          <w:p w14:paraId="089E7898" w14:textId="77777777" w:rsidR="00FE1A46" w:rsidRPr="009176C7" w:rsidRDefault="00FE1A46" w:rsidP="00AF259B">
            <w:pPr>
              <w:rPr>
                <w:rFonts w:ascii="Arial" w:hAnsi="Arial" w:cs="Arial"/>
                <w:b/>
                <w:bCs/>
              </w:rPr>
            </w:pPr>
          </w:p>
        </w:tc>
        <w:tc>
          <w:tcPr>
            <w:tcW w:w="500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649083" w14:textId="5AF39D5C" w:rsidR="00FE1A46" w:rsidRDefault="00F00830" w:rsidP="00AF259B">
            <w:pPr>
              <w:rPr>
                <w:rFonts w:ascii="Arial" w:hAnsi="Arial" w:cs="Arial"/>
                <w:sz w:val="20"/>
                <w:szCs w:val="20"/>
              </w:rPr>
            </w:pPr>
            <w:r>
              <w:rPr>
                <w:rFonts w:ascii="Arial" w:hAnsi="Arial" w:cs="Arial"/>
                <w:sz w:val="20"/>
                <w:szCs w:val="20"/>
              </w:rPr>
              <w:lastRenderedPageBreak/>
              <w:t>Have an awareness of the ways in which words can have positive/supporting or negative/derogatory effects.</w:t>
            </w:r>
          </w:p>
          <w:p w14:paraId="4FDA570A" w14:textId="77777777" w:rsidR="00F00830" w:rsidRPr="00A773A9" w:rsidRDefault="00F00830" w:rsidP="00F00830">
            <w:pPr>
              <w:rPr>
                <w:rFonts w:ascii="Arial" w:hAnsi="Arial" w:cs="Arial"/>
                <w:sz w:val="20"/>
                <w:szCs w:val="20"/>
              </w:rPr>
            </w:pPr>
            <w:r w:rsidRPr="00A773A9">
              <w:rPr>
                <w:rFonts w:ascii="Arial" w:hAnsi="Arial" w:cs="Arial"/>
                <w:sz w:val="20"/>
                <w:szCs w:val="20"/>
              </w:rPr>
              <w:t>Consider health care/medication, mental health charities, support groups, different types of therapy etc.</w:t>
            </w:r>
          </w:p>
          <w:p w14:paraId="6BA1BC07" w14:textId="7B069CCE" w:rsidR="00F00830" w:rsidRDefault="00F00830" w:rsidP="00F00830">
            <w:pPr>
              <w:rPr>
                <w:rFonts w:ascii="Arial" w:hAnsi="Arial" w:cs="Arial"/>
                <w:sz w:val="20"/>
                <w:szCs w:val="20"/>
              </w:rPr>
            </w:pPr>
            <w:r>
              <w:rPr>
                <w:rFonts w:ascii="Arial" w:hAnsi="Arial" w:cs="Arial"/>
                <w:sz w:val="20"/>
                <w:szCs w:val="20"/>
              </w:rPr>
              <w:t xml:space="preserve">Show awareness of possible </w:t>
            </w:r>
            <w:r w:rsidRPr="00A773A9">
              <w:rPr>
                <w:rFonts w:ascii="Arial" w:hAnsi="Arial" w:cs="Arial"/>
                <w:sz w:val="20"/>
                <w:szCs w:val="20"/>
              </w:rPr>
              <w:t xml:space="preserve">signs </w:t>
            </w:r>
            <w:r>
              <w:rPr>
                <w:rFonts w:ascii="Arial" w:hAnsi="Arial" w:cs="Arial"/>
                <w:sz w:val="20"/>
                <w:szCs w:val="20"/>
              </w:rPr>
              <w:t>that c</w:t>
            </w:r>
            <w:r w:rsidRPr="00A773A9">
              <w:rPr>
                <w:rFonts w:ascii="Arial" w:hAnsi="Arial" w:cs="Arial"/>
                <w:sz w:val="20"/>
                <w:szCs w:val="20"/>
              </w:rPr>
              <w:t>ould indicate that an individual is in need of more specialist support</w:t>
            </w:r>
            <w:r>
              <w:rPr>
                <w:rFonts w:ascii="Arial" w:hAnsi="Arial" w:cs="Arial"/>
                <w:sz w:val="20"/>
                <w:szCs w:val="20"/>
              </w:rPr>
              <w:t xml:space="preserve">, but also an awareness of the limitations </w:t>
            </w:r>
            <w:r w:rsidR="00CB2A6C">
              <w:rPr>
                <w:rFonts w:ascii="Arial" w:hAnsi="Arial" w:cs="Arial"/>
                <w:sz w:val="20"/>
                <w:szCs w:val="20"/>
              </w:rPr>
              <w:t>of</w:t>
            </w:r>
            <w:r w:rsidR="00FD5648">
              <w:rPr>
                <w:rFonts w:ascii="Arial" w:hAnsi="Arial" w:cs="Arial"/>
                <w:sz w:val="20"/>
                <w:szCs w:val="20"/>
              </w:rPr>
              <w:t xml:space="preserve"> a yoga teacher</w:t>
            </w:r>
            <w:r w:rsidR="001B039E">
              <w:rPr>
                <w:rFonts w:ascii="Arial" w:hAnsi="Arial" w:cs="Arial"/>
                <w:sz w:val="20"/>
                <w:szCs w:val="20"/>
              </w:rPr>
              <w:t xml:space="preserve"> who </w:t>
            </w:r>
            <w:r w:rsidR="00FD5648">
              <w:rPr>
                <w:rFonts w:ascii="Arial" w:hAnsi="Arial" w:cs="Arial"/>
                <w:sz w:val="20"/>
                <w:szCs w:val="20"/>
              </w:rPr>
              <w:t>may not be a</w:t>
            </w:r>
            <w:r w:rsidR="001B039E">
              <w:rPr>
                <w:rFonts w:ascii="Arial" w:hAnsi="Arial" w:cs="Arial"/>
                <w:sz w:val="20"/>
                <w:szCs w:val="20"/>
              </w:rPr>
              <w:t xml:space="preserve"> trained mental health professional.   </w:t>
            </w:r>
          </w:p>
          <w:p w14:paraId="301148F3" w14:textId="77777777" w:rsidR="00F00830" w:rsidRDefault="00F00830" w:rsidP="00F00830">
            <w:pPr>
              <w:rPr>
                <w:rFonts w:ascii="Arial" w:hAnsi="Arial" w:cs="Arial"/>
                <w:sz w:val="20"/>
                <w:szCs w:val="20"/>
              </w:rPr>
            </w:pPr>
          </w:p>
          <w:p w14:paraId="0649EF28" w14:textId="36B74650" w:rsidR="00F00830" w:rsidRPr="00A773A9" w:rsidRDefault="00F00830" w:rsidP="00F00830">
            <w:pPr>
              <w:rPr>
                <w:rFonts w:ascii="Arial" w:hAnsi="Arial" w:cs="Arial"/>
                <w:sz w:val="20"/>
                <w:szCs w:val="20"/>
              </w:rPr>
            </w:pPr>
            <w:r w:rsidRPr="00A773A9">
              <w:rPr>
                <w:rFonts w:ascii="Arial" w:hAnsi="Arial" w:cs="Arial"/>
                <w:sz w:val="20"/>
                <w:szCs w:val="20"/>
              </w:rPr>
              <w:t xml:space="preserve">Describe how/where you would make a referral in the area in which you live or work.   </w:t>
            </w:r>
          </w:p>
          <w:p w14:paraId="01758758" w14:textId="77777777" w:rsidR="00F00830" w:rsidRDefault="00F00830" w:rsidP="00CC55FE">
            <w:pPr>
              <w:rPr>
                <w:rFonts w:ascii="Arial" w:hAnsi="Arial" w:cs="Arial"/>
                <w:sz w:val="20"/>
                <w:szCs w:val="20"/>
              </w:rPr>
            </w:pPr>
          </w:p>
          <w:p w14:paraId="1DB1EAC9" w14:textId="22285C9C" w:rsidR="00CC55FE" w:rsidRPr="00A773A9" w:rsidRDefault="00F00830" w:rsidP="00CC55FE">
            <w:pPr>
              <w:rPr>
                <w:rFonts w:ascii="Arial" w:hAnsi="Arial" w:cs="Arial"/>
                <w:sz w:val="20"/>
                <w:szCs w:val="20"/>
              </w:rPr>
            </w:pPr>
            <w:r w:rsidRPr="00A773A9">
              <w:rPr>
                <w:rFonts w:ascii="Arial" w:hAnsi="Arial" w:cs="Arial"/>
                <w:sz w:val="20"/>
                <w:szCs w:val="20"/>
              </w:rPr>
              <w:t>Consider some of the most common interventions such as CBT, MBSR, alternative therapies, support groups, medication etc</w:t>
            </w:r>
          </w:p>
          <w:p w14:paraId="69072B18" w14:textId="77777777" w:rsidR="00CC55FE" w:rsidRPr="00A773A9" w:rsidRDefault="00CC55FE" w:rsidP="00CC55FE">
            <w:pPr>
              <w:rPr>
                <w:rFonts w:ascii="Arial" w:hAnsi="Arial" w:cs="Arial"/>
                <w:sz w:val="20"/>
                <w:szCs w:val="20"/>
              </w:rPr>
            </w:pPr>
          </w:p>
          <w:p w14:paraId="59CF4C41" w14:textId="77777777" w:rsidR="005556AD" w:rsidRDefault="00CC55FE" w:rsidP="00E32F46">
            <w:pPr>
              <w:rPr>
                <w:rFonts w:ascii="Arial" w:hAnsi="Arial" w:cs="Arial"/>
                <w:sz w:val="20"/>
                <w:szCs w:val="20"/>
              </w:rPr>
            </w:pPr>
            <w:r w:rsidRPr="00A773A9">
              <w:rPr>
                <w:rFonts w:ascii="Arial" w:hAnsi="Arial" w:cs="Arial"/>
                <w:sz w:val="20"/>
                <w:szCs w:val="20"/>
              </w:rPr>
              <w:t xml:space="preserve">Awareness of adult safeguarding and </w:t>
            </w:r>
            <w:r w:rsidR="0027627B">
              <w:rPr>
                <w:rFonts w:ascii="Arial" w:hAnsi="Arial" w:cs="Arial"/>
                <w:sz w:val="20"/>
                <w:szCs w:val="20"/>
              </w:rPr>
              <w:t xml:space="preserve">the </w:t>
            </w:r>
            <w:r w:rsidRPr="00A773A9">
              <w:rPr>
                <w:rFonts w:ascii="Arial" w:hAnsi="Arial" w:cs="Arial"/>
                <w:sz w:val="20"/>
                <w:szCs w:val="20"/>
              </w:rPr>
              <w:t>process for raising a concern.  This may be the process for a professional body you are a member of</w:t>
            </w:r>
            <w:r w:rsidR="0027627B">
              <w:rPr>
                <w:rFonts w:ascii="Arial" w:hAnsi="Arial" w:cs="Arial"/>
                <w:sz w:val="20"/>
                <w:szCs w:val="20"/>
              </w:rPr>
              <w:t xml:space="preserve"> </w:t>
            </w:r>
            <w:r w:rsidRPr="00A773A9">
              <w:rPr>
                <w:rFonts w:ascii="Arial" w:hAnsi="Arial" w:cs="Arial"/>
                <w:sz w:val="20"/>
                <w:szCs w:val="20"/>
              </w:rPr>
              <w:t>or for where you work.</w:t>
            </w:r>
            <w:r w:rsidR="00E32F46">
              <w:rPr>
                <w:rFonts w:ascii="Arial" w:hAnsi="Arial" w:cs="Arial"/>
                <w:sz w:val="20"/>
                <w:szCs w:val="20"/>
              </w:rPr>
              <w:t xml:space="preserve"> </w:t>
            </w:r>
          </w:p>
          <w:p w14:paraId="70C57556" w14:textId="056A4B16" w:rsidR="00E32F46" w:rsidRPr="00A773A9" w:rsidRDefault="00E32F46" w:rsidP="00E32F46">
            <w:pPr>
              <w:rPr>
                <w:rFonts w:ascii="Arial" w:hAnsi="Arial" w:cs="Arial"/>
                <w:sz w:val="20"/>
                <w:szCs w:val="20"/>
              </w:rPr>
            </w:pPr>
            <w:r w:rsidRPr="00A773A9">
              <w:rPr>
                <w:rFonts w:ascii="Arial" w:hAnsi="Arial" w:cs="Arial"/>
                <w:sz w:val="20"/>
                <w:szCs w:val="20"/>
              </w:rPr>
              <w:t>Implicit awareness of legislation around health and safety, equality, mental health and data protection.</w:t>
            </w:r>
          </w:p>
          <w:p w14:paraId="623358C1" w14:textId="77777777" w:rsidR="00E32F46" w:rsidRPr="00A773A9" w:rsidRDefault="00E32F46" w:rsidP="00E32F46">
            <w:pPr>
              <w:rPr>
                <w:rFonts w:ascii="Arial" w:hAnsi="Arial" w:cs="Arial"/>
                <w:sz w:val="20"/>
                <w:szCs w:val="20"/>
              </w:rPr>
            </w:pPr>
            <w:r w:rsidRPr="00A773A9">
              <w:rPr>
                <w:rFonts w:ascii="Arial" w:hAnsi="Arial" w:cs="Arial"/>
                <w:sz w:val="20"/>
                <w:szCs w:val="20"/>
              </w:rPr>
              <w:lastRenderedPageBreak/>
              <w:t>Professional/workplace responsibility.  Code of Conduct/ethics/duty of care for learner’s organisation.</w:t>
            </w:r>
          </w:p>
          <w:p w14:paraId="30C599BA" w14:textId="66E0CF55" w:rsidR="00CC55FE" w:rsidRPr="00A773A9" w:rsidRDefault="00CC55FE" w:rsidP="00CC55FE">
            <w:pPr>
              <w:rPr>
                <w:rFonts w:ascii="Arial" w:hAnsi="Arial" w:cs="Arial"/>
                <w:b/>
                <w:bCs/>
                <w:sz w:val="24"/>
                <w:szCs w:val="24"/>
              </w:rPr>
            </w:pPr>
          </w:p>
        </w:tc>
        <w:tc>
          <w:tcPr>
            <w:tcW w:w="3038" w:type="dxa"/>
            <w:tcBorders>
              <w:top w:val="single" w:sz="4" w:space="0" w:color="auto"/>
              <w:left w:val="single" w:sz="4" w:space="0" w:color="auto"/>
              <w:bottom w:val="single" w:sz="4" w:space="0" w:color="auto"/>
              <w:right w:val="single" w:sz="4" w:space="0" w:color="auto"/>
            </w:tcBorders>
            <w:shd w:val="clear" w:color="auto" w:fill="FFFFFF" w:themeFill="background1"/>
          </w:tcPr>
          <w:p w14:paraId="4A7E0399" w14:textId="77777777" w:rsidR="007D1D63" w:rsidRPr="008F50D3" w:rsidRDefault="007D1D63" w:rsidP="007D1D63">
            <w:pPr>
              <w:rPr>
                <w:rFonts w:ascii="Arial" w:hAnsi="Arial" w:cs="Arial"/>
                <w:i/>
                <w:iCs/>
                <w:sz w:val="20"/>
                <w:szCs w:val="20"/>
              </w:rPr>
            </w:pPr>
            <w:r w:rsidRPr="008F50D3">
              <w:rPr>
                <w:rFonts w:ascii="Arial" w:hAnsi="Arial" w:cs="Arial"/>
                <w:i/>
                <w:iCs/>
                <w:sz w:val="20"/>
                <w:szCs w:val="20"/>
              </w:rPr>
              <w:lastRenderedPageBreak/>
              <w:t>Has factual, procedural and theoretical knowledge and understanding of a subject or field</w:t>
            </w:r>
            <w:r w:rsidRPr="008F50D3">
              <w:rPr>
                <w:rFonts w:ascii="Arial" w:hAnsi="Arial" w:cs="Arial"/>
                <w:sz w:val="20"/>
                <w:szCs w:val="20"/>
              </w:rPr>
              <w:t xml:space="preserve"> </w:t>
            </w:r>
            <w:r w:rsidRPr="008F50D3">
              <w:rPr>
                <w:rFonts w:ascii="Arial" w:hAnsi="Arial" w:cs="Arial"/>
                <w:i/>
                <w:iCs/>
                <w:sz w:val="20"/>
                <w:szCs w:val="20"/>
              </w:rPr>
              <w:t>of work to complete tasks and address problems that while well-defined, may be complex and non-routine.</w:t>
            </w:r>
          </w:p>
          <w:p w14:paraId="28909AA1" w14:textId="77777777" w:rsidR="00FE1A46" w:rsidRPr="008F50D3" w:rsidRDefault="007D1D63" w:rsidP="007D1D63">
            <w:pPr>
              <w:rPr>
                <w:rFonts w:ascii="Arial" w:hAnsi="Arial" w:cs="Arial"/>
                <w:i/>
                <w:iCs/>
                <w:sz w:val="20"/>
                <w:szCs w:val="20"/>
              </w:rPr>
            </w:pPr>
            <w:r w:rsidRPr="008F50D3">
              <w:rPr>
                <w:rFonts w:ascii="Arial" w:hAnsi="Arial" w:cs="Arial"/>
                <w:i/>
                <w:iCs/>
                <w:sz w:val="20"/>
                <w:szCs w:val="20"/>
              </w:rPr>
              <w:t>Is aware of the nature of the area of study or work.</w:t>
            </w:r>
          </w:p>
          <w:p w14:paraId="04679851" w14:textId="77777777" w:rsidR="00CD360F" w:rsidRPr="008F50D3" w:rsidRDefault="00CD360F" w:rsidP="007D1D63">
            <w:pPr>
              <w:rPr>
                <w:rFonts w:ascii="Arial" w:hAnsi="Arial" w:cs="Arial"/>
                <w:i/>
                <w:iCs/>
                <w:sz w:val="20"/>
                <w:szCs w:val="20"/>
              </w:rPr>
            </w:pPr>
            <w:r w:rsidRPr="008F50D3">
              <w:rPr>
                <w:rFonts w:ascii="Arial" w:hAnsi="Arial" w:cs="Arial"/>
                <w:i/>
                <w:iCs/>
                <w:sz w:val="20"/>
                <w:szCs w:val="20"/>
              </w:rPr>
              <w:t>Can interpret and evaluate relevant information and ideas.</w:t>
            </w:r>
          </w:p>
          <w:p w14:paraId="154B00BE" w14:textId="77777777" w:rsidR="00CD360F" w:rsidRPr="008F50D3" w:rsidRDefault="00CD360F" w:rsidP="00CD360F">
            <w:pPr>
              <w:rPr>
                <w:rFonts w:ascii="Arial" w:hAnsi="Arial" w:cs="Arial"/>
                <w:i/>
                <w:iCs/>
                <w:sz w:val="20"/>
                <w:szCs w:val="20"/>
              </w:rPr>
            </w:pPr>
            <w:r w:rsidRPr="008F50D3">
              <w:rPr>
                <w:rFonts w:ascii="Arial" w:hAnsi="Arial" w:cs="Arial"/>
                <w:i/>
                <w:iCs/>
                <w:sz w:val="20"/>
                <w:szCs w:val="20"/>
              </w:rPr>
              <w:t>Is aware of different perspectives or approaches within the area of study or work.</w:t>
            </w:r>
          </w:p>
          <w:p w14:paraId="579FFD68" w14:textId="0E32DE3D" w:rsidR="00CD360F" w:rsidRPr="008F50D3" w:rsidRDefault="00CD360F" w:rsidP="007D1D63">
            <w:pPr>
              <w:rPr>
                <w:rFonts w:ascii="Arial" w:hAnsi="Arial" w:cs="Arial"/>
                <w:b/>
                <w:bCs/>
                <w:sz w:val="20"/>
                <w:szCs w:val="20"/>
              </w:rPr>
            </w:pPr>
          </w:p>
        </w:tc>
      </w:tr>
      <w:tr w:rsidR="000B4FF2" w:rsidRPr="00A773A9" w14:paraId="5EEFFDD1" w14:textId="77777777" w:rsidTr="000B4FF2">
        <w:tc>
          <w:tcPr>
            <w:tcW w:w="13948"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6B305758" w14:textId="0C076775" w:rsidR="000B4FF2" w:rsidRPr="00A773A9" w:rsidRDefault="000B4FF2" w:rsidP="00AF259B">
            <w:pPr>
              <w:rPr>
                <w:rFonts w:ascii="Arial" w:hAnsi="Arial" w:cs="Arial"/>
                <w:b/>
                <w:bCs/>
                <w:sz w:val="24"/>
                <w:szCs w:val="24"/>
              </w:rPr>
            </w:pPr>
            <w:r w:rsidRPr="00A773A9">
              <w:rPr>
                <w:rFonts w:ascii="Arial" w:hAnsi="Arial" w:cs="Arial"/>
                <w:b/>
                <w:bCs/>
                <w:sz w:val="24"/>
                <w:szCs w:val="24"/>
              </w:rPr>
              <w:t xml:space="preserve">Unit </w:t>
            </w:r>
            <w:r w:rsidR="00FE1A46" w:rsidRPr="00A773A9">
              <w:rPr>
                <w:rFonts w:ascii="Arial" w:hAnsi="Arial" w:cs="Arial"/>
                <w:b/>
                <w:bCs/>
                <w:sz w:val="24"/>
                <w:szCs w:val="24"/>
              </w:rPr>
              <w:t>2</w:t>
            </w:r>
            <w:r w:rsidRPr="00A773A9">
              <w:rPr>
                <w:rFonts w:ascii="Arial" w:hAnsi="Arial" w:cs="Arial"/>
                <w:b/>
                <w:bCs/>
                <w:sz w:val="24"/>
                <w:szCs w:val="24"/>
              </w:rPr>
              <w:t>; Understanding Generalised Anxiety Disorder (GAD) and the role of yoga in managing the condition  (</w:t>
            </w:r>
            <w:r w:rsidR="008366D8">
              <w:rPr>
                <w:rFonts w:ascii="Arial" w:hAnsi="Arial" w:cs="Arial"/>
                <w:b/>
                <w:bCs/>
                <w:sz w:val="24"/>
                <w:szCs w:val="24"/>
              </w:rPr>
              <w:t>20</w:t>
            </w:r>
            <w:r w:rsidR="006B03E5" w:rsidRPr="00A773A9">
              <w:rPr>
                <w:rFonts w:ascii="Arial" w:hAnsi="Arial" w:cs="Arial"/>
                <w:b/>
                <w:bCs/>
                <w:sz w:val="24"/>
                <w:szCs w:val="24"/>
              </w:rPr>
              <w:t xml:space="preserve"> </w:t>
            </w:r>
            <w:r w:rsidRPr="00A773A9">
              <w:rPr>
                <w:rFonts w:ascii="Arial" w:hAnsi="Arial" w:cs="Arial"/>
                <w:b/>
                <w:bCs/>
                <w:sz w:val="24"/>
                <w:szCs w:val="24"/>
              </w:rPr>
              <w:t xml:space="preserve">GLH, </w:t>
            </w:r>
            <w:r w:rsidR="004A24AD" w:rsidRPr="00A773A9">
              <w:rPr>
                <w:rFonts w:ascii="Arial" w:hAnsi="Arial" w:cs="Arial"/>
                <w:b/>
                <w:bCs/>
                <w:sz w:val="24"/>
                <w:szCs w:val="24"/>
              </w:rPr>
              <w:t>30</w:t>
            </w:r>
            <w:r w:rsidRPr="00A773A9">
              <w:rPr>
                <w:rFonts w:ascii="Arial" w:hAnsi="Arial" w:cs="Arial"/>
                <w:b/>
                <w:bCs/>
                <w:sz w:val="24"/>
                <w:szCs w:val="24"/>
              </w:rPr>
              <w:t xml:space="preserve"> TQT)</w:t>
            </w:r>
          </w:p>
          <w:p w14:paraId="67DBFC05" w14:textId="77777777" w:rsidR="00E05C0F" w:rsidRPr="00A773A9" w:rsidRDefault="00E05C0F" w:rsidP="00AF259B">
            <w:pPr>
              <w:rPr>
                <w:rFonts w:ascii="Arial" w:hAnsi="Arial" w:cs="Arial"/>
                <w:b/>
                <w:bCs/>
                <w:sz w:val="24"/>
                <w:szCs w:val="24"/>
              </w:rPr>
            </w:pPr>
          </w:p>
          <w:p w14:paraId="623679EA" w14:textId="77777777" w:rsidR="000B4FF2" w:rsidRPr="00A773A9" w:rsidRDefault="000B4FF2" w:rsidP="00AF259B">
            <w:pPr>
              <w:rPr>
                <w:rFonts w:ascii="Arial" w:hAnsi="Arial" w:cs="Arial"/>
                <w:b/>
                <w:bCs/>
                <w:sz w:val="24"/>
                <w:szCs w:val="24"/>
              </w:rPr>
            </w:pPr>
          </w:p>
        </w:tc>
      </w:tr>
      <w:tr w:rsidR="000B4FF2" w:rsidRPr="00A773A9" w14:paraId="5F4C5217" w14:textId="77777777" w:rsidTr="004E4323">
        <w:trPr>
          <w:trHeight w:val="277"/>
        </w:trPr>
        <w:tc>
          <w:tcPr>
            <w:tcW w:w="2263" w:type="dxa"/>
            <w:gridSpan w:val="2"/>
            <w:tcBorders>
              <w:top w:val="single" w:sz="4" w:space="0" w:color="auto"/>
              <w:left w:val="single" w:sz="4" w:space="0" w:color="auto"/>
              <w:bottom w:val="single" w:sz="4" w:space="0" w:color="auto"/>
              <w:right w:val="single" w:sz="4" w:space="0" w:color="auto"/>
            </w:tcBorders>
            <w:shd w:val="clear" w:color="auto" w:fill="008080"/>
            <w:hideMark/>
          </w:tcPr>
          <w:p w14:paraId="37E925C6" w14:textId="77777777" w:rsidR="000B4FF2" w:rsidRPr="00A773A9" w:rsidRDefault="000B4FF2" w:rsidP="00AF259B">
            <w:pPr>
              <w:rPr>
                <w:rFonts w:ascii="Arial" w:hAnsi="Arial" w:cs="Arial"/>
                <w:b/>
                <w:bCs/>
                <w:color w:val="FFFFFF" w:themeColor="background1"/>
              </w:rPr>
            </w:pPr>
            <w:r w:rsidRPr="00A773A9">
              <w:rPr>
                <w:rFonts w:ascii="Arial" w:hAnsi="Arial" w:cs="Arial"/>
                <w:b/>
                <w:bCs/>
                <w:color w:val="FFFFFF" w:themeColor="background1"/>
              </w:rPr>
              <w:t>Learning Outcome</w:t>
            </w:r>
          </w:p>
          <w:p w14:paraId="065AF786" w14:textId="77777777" w:rsidR="000B4FF2" w:rsidRPr="00A773A9" w:rsidRDefault="000B4FF2" w:rsidP="00AF259B">
            <w:pPr>
              <w:rPr>
                <w:rFonts w:ascii="Arial" w:hAnsi="Arial" w:cs="Arial"/>
                <w:b/>
                <w:bCs/>
                <w:color w:val="FFFFFF" w:themeColor="background1"/>
              </w:rPr>
            </w:pPr>
            <w:r w:rsidRPr="00A773A9">
              <w:rPr>
                <w:rFonts w:ascii="Arial" w:hAnsi="Arial" w:cs="Arial"/>
                <w:b/>
                <w:bCs/>
                <w:color w:val="FFFFFF" w:themeColor="background1"/>
              </w:rPr>
              <w:t>Learners will …</w:t>
            </w:r>
          </w:p>
        </w:tc>
        <w:tc>
          <w:tcPr>
            <w:tcW w:w="3686" w:type="dxa"/>
            <w:gridSpan w:val="2"/>
            <w:tcBorders>
              <w:top w:val="single" w:sz="4" w:space="0" w:color="auto"/>
              <w:left w:val="single" w:sz="4" w:space="0" w:color="auto"/>
              <w:bottom w:val="single" w:sz="4" w:space="0" w:color="auto"/>
              <w:right w:val="single" w:sz="4" w:space="0" w:color="auto"/>
            </w:tcBorders>
            <w:shd w:val="clear" w:color="auto" w:fill="008080"/>
            <w:hideMark/>
          </w:tcPr>
          <w:p w14:paraId="6AD673F1" w14:textId="77777777" w:rsidR="000B4FF2" w:rsidRPr="00A773A9" w:rsidRDefault="000B4FF2" w:rsidP="00AF259B">
            <w:pPr>
              <w:rPr>
                <w:rFonts w:ascii="Arial" w:hAnsi="Arial" w:cs="Arial"/>
                <w:b/>
                <w:bCs/>
                <w:color w:val="FFFFFF" w:themeColor="background1"/>
              </w:rPr>
            </w:pPr>
            <w:r w:rsidRPr="00A773A9">
              <w:rPr>
                <w:rFonts w:ascii="Arial" w:hAnsi="Arial" w:cs="Arial"/>
                <w:b/>
                <w:bCs/>
                <w:color w:val="FFFFFF" w:themeColor="background1"/>
              </w:rPr>
              <w:t>Assessment Criteria</w:t>
            </w:r>
          </w:p>
        </w:tc>
        <w:tc>
          <w:tcPr>
            <w:tcW w:w="4961" w:type="dxa"/>
            <w:tcBorders>
              <w:top w:val="single" w:sz="4" w:space="0" w:color="auto"/>
              <w:left w:val="single" w:sz="4" w:space="0" w:color="auto"/>
              <w:bottom w:val="single" w:sz="4" w:space="0" w:color="auto"/>
              <w:right w:val="single" w:sz="4" w:space="0" w:color="auto"/>
            </w:tcBorders>
            <w:shd w:val="clear" w:color="auto" w:fill="008080"/>
            <w:hideMark/>
          </w:tcPr>
          <w:p w14:paraId="402AE175" w14:textId="77777777" w:rsidR="000B4FF2" w:rsidRPr="00A773A9" w:rsidRDefault="000B4FF2" w:rsidP="00AF259B">
            <w:pPr>
              <w:rPr>
                <w:rFonts w:ascii="Arial" w:hAnsi="Arial" w:cs="Arial"/>
                <w:b/>
                <w:bCs/>
                <w:color w:val="FFFFFF" w:themeColor="background1"/>
              </w:rPr>
            </w:pPr>
            <w:r w:rsidRPr="00A773A9">
              <w:rPr>
                <w:rFonts w:ascii="Arial" w:hAnsi="Arial" w:cs="Arial"/>
                <w:b/>
                <w:bCs/>
                <w:color w:val="FFFFFF" w:themeColor="background1"/>
              </w:rPr>
              <w:t>Expansion</w:t>
            </w:r>
          </w:p>
        </w:tc>
        <w:tc>
          <w:tcPr>
            <w:tcW w:w="3038" w:type="dxa"/>
            <w:tcBorders>
              <w:top w:val="single" w:sz="4" w:space="0" w:color="auto"/>
              <w:left w:val="single" w:sz="4" w:space="0" w:color="auto"/>
              <w:bottom w:val="single" w:sz="4" w:space="0" w:color="auto"/>
              <w:right w:val="single" w:sz="4" w:space="0" w:color="auto"/>
            </w:tcBorders>
            <w:shd w:val="clear" w:color="auto" w:fill="008080"/>
            <w:hideMark/>
          </w:tcPr>
          <w:p w14:paraId="4818178D" w14:textId="77777777" w:rsidR="000B4FF2" w:rsidRPr="00A773A9" w:rsidRDefault="000B4FF2" w:rsidP="00AF259B">
            <w:pPr>
              <w:rPr>
                <w:rFonts w:ascii="Arial" w:hAnsi="Arial" w:cs="Arial"/>
                <w:b/>
                <w:bCs/>
                <w:color w:val="FFFFFF" w:themeColor="background1"/>
              </w:rPr>
            </w:pPr>
            <w:r w:rsidRPr="00A773A9">
              <w:rPr>
                <w:rFonts w:ascii="Arial" w:hAnsi="Arial" w:cs="Arial"/>
                <w:b/>
                <w:bCs/>
                <w:color w:val="FFFFFF" w:themeColor="background1"/>
              </w:rPr>
              <w:t>Ofqual Level descriptors (level 3)</w:t>
            </w:r>
          </w:p>
        </w:tc>
      </w:tr>
      <w:tr w:rsidR="000B4FF2" w:rsidRPr="00A773A9" w14:paraId="42C8C3F7" w14:textId="77777777" w:rsidTr="004E4323">
        <w:tc>
          <w:tcPr>
            <w:tcW w:w="2263" w:type="dxa"/>
            <w:gridSpan w:val="2"/>
            <w:tcBorders>
              <w:top w:val="single" w:sz="4" w:space="0" w:color="auto"/>
              <w:left w:val="single" w:sz="4" w:space="0" w:color="auto"/>
              <w:bottom w:val="single" w:sz="4" w:space="0" w:color="auto"/>
              <w:right w:val="single" w:sz="4" w:space="0" w:color="auto"/>
            </w:tcBorders>
          </w:tcPr>
          <w:p w14:paraId="6D21293C" w14:textId="77777777" w:rsidR="000B4FF2" w:rsidRPr="00A773A9" w:rsidRDefault="003F7AF9" w:rsidP="00AF259B">
            <w:pPr>
              <w:rPr>
                <w:rFonts w:ascii="Arial" w:hAnsi="Arial" w:cs="Arial"/>
              </w:rPr>
            </w:pPr>
            <w:r w:rsidRPr="00A773A9">
              <w:rPr>
                <w:rFonts w:ascii="Arial" w:hAnsi="Arial" w:cs="Arial"/>
              </w:rPr>
              <w:t>2</w:t>
            </w:r>
            <w:r w:rsidR="000B4FF2" w:rsidRPr="00A773A9">
              <w:rPr>
                <w:rFonts w:ascii="Arial" w:hAnsi="Arial" w:cs="Arial"/>
              </w:rPr>
              <w:t>.1. Understand the effects of Generalised Anxiety Disorder (GAD) on individuals.</w:t>
            </w:r>
          </w:p>
          <w:p w14:paraId="08A110D1" w14:textId="77777777" w:rsidR="00E05C0F" w:rsidRPr="00A773A9" w:rsidRDefault="00E05C0F" w:rsidP="00AF259B">
            <w:pPr>
              <w:rPr>
                <w:rFonts w:ascii="Arial" w:hAnsi="Arial" w:cs="Arial"/>
              </w:rPr>
            </w:pPr>
          </w:p>
          <w:p w14:paraId="0DF61C58" w14:textId="136863B5" w:rsidR="00E05C0F" w:rsidRPr="00A773A9" w:rsidRDefault="00E05C0F" w:rsidP="00AF259B">
            <w:pPr>
              <w:rPr>
                <w:rFonts w:ascii="Arial" w:hAnsi="Arial" w:cs="Arial"/>
              </w:rPr>
            </w:pPr>
          </w:p>
        </w:tc>
        <w:tc>
          <w:tcPr>
            <w:tcW w:w="3686" w:type="dxa"/>
            <w:gridSpan w:val="2"/>
            <w:tcBorders>
              <w:top w:val="single" w:sz="4" w:space="0" w:color="auto"/>
              <w:left w:val="single" w:sz="4" w:space="0" w:color="auto"/>
              <w:bottom w:val="single" w:sz="4" w:space="0" w:color="auto"/>
              <w:right w:val="single" w:sz="4" w:space="0" w:color="auto"/>
            </w:tcBorders>
          </w:tcPr>
          <w:p w14:paraId="35AA033B" w14:textId="0BAB7350" w:rsidR="000B4FF2" w:rsidRPr="00A773A9" w:rsidRDefault="003F7AF9" w:rsidP="004538F5">
            <w:pPr>
              <w:pStyle w:val="ListParagraph"/>
              <w:ind w:left="428"/>
              <w:rPr>
                <w:rFonts w:ascii="Arial" w:hAnsi="Arial" w:cs="Arial"/>
              </w:rPr>
            </w:pPr>
            <w:r w:rsidRPr="00A773A9">
              <w:rPr>
                <w:rFonts w:ascii="Arial" w:hAnsi="Arial" w:cs="Arial"/>
              </w:rPr>
              <w:t>2</w:t>
            </w:r>
            <w:r w:rsidR="000B4FF2" w:rsidRPr="00A773A9">
              <w:rPr>
                <w:rFonts w:ascii="Arial" w:hAnsi="Arial" w:cs="Arial"/>
              </w:rPr>
              <w:t>.1.1 Define Generalised Anxiety Disorder (GAD).</w:t>
            </w:r>
          </w:p>
          <w:p w14:paraId="564ACF2A" w14:textId="28F14CF8" w:rsidR="000B4FF2" w:rsidRPr="00A773A9" w:rsidRDefault="003F7AF9" w:rsidP="004538F5">
            <w:pPr>
              <w:pStyle w:val="ListParagraph"/>
              <w:ind w:left="428"/>
              <w:rPr>
                <w:rFonts w:ascii="Arial" w:hAnsi="Arial" w:cs="Arial"/>
              </w:rPr>
            </w:pPr>
            <w:r w:rsidRPr="00A773A9">
              <w:rPr>
                <w:rFonts w:ascii="Arial" w:hAnsi="Arial" w:cs="Arial"/>
              </w:rPr>
              <w:t>2</w:t>
            </w:r>
            <w:r w:rsidR="000B4FF2" w:rsidRPr="00A773A9">
              <w:rPr>
                <w:rFonts w:ascii="Arial" w:hAnsi="Arial" w:cs="Arial"/>
              </w:rPr>
              <w:t>.1.2 Describe some of the possible causes of GAD.</w:t>
            </w:r>
          </w:p>
          <w:p w14:paraId="16958E9A" w14:textId="70420C4A" w:rsidR="000B4FF2" w:rsidRPr="00A773A9" w:rsidRDefault="003F7AF9" w:rsidP="004538F5">
            <w:pPr>
              <w:pStyle w:val="ListParagraph"/>
              <w:ind w:left="428"/>
              <w:rPr>
                <w:rFonts w:ascii="Arial" w:hAnsi="Arial" w:cs="Arial"/>
              </w:rPr>
            </w:pPr>
            <w:r w:rsidRPr="00A773A9">
              <w:rPr>
                <w:rFonts w:ascii="Arial" w:hAnsi="Arial" w:cs="Arial"/>
              </w:rPr>
              <w:t>2</w:t>
            </w:r>
            <w:r w:rsidR="000B4FF2" w:rsidRPr="00A773A9">
              <w:rPr>
                <w:rFonts w:ascii="Arial" w:hAnsi="Arial" w:cs="Arial"/>
              </w:rPr>
              <w:t>.1.3 Describe ways in which the symptoms of GAD may</w:t>
            </w:r>
            <w:r w:rsidR="00E072A1">
              <w:rPr>
                <w:rFonts w:ascii="Arial" w:hAnsi="Arial" w:cs="Arial"/>
              </w:rPr>
              <w:t xml:space="preserve"> affect</w:t>
            </w:r>
            <w:r w:rsidR="000B4FF2" w:rsidRPr="00A773A9">
              <w:rPr>
                <w:rFonts w:ascii="Arial" w:hAnsi="Arial" w:cs="Arial"/>
              </w:rPr>
              <w:t xml:space="preserve"> the everyday life of individuals.</w:t>
            </w:r>
          </w:p>
          <w:p w14:paraId="190366CB" w14:textId="36D32DE8" w:rsidR="007833B2" w:rsidRPr="00A773A9" w:rsidRDefault="003F7AF9" w:rsidP="007833B2">
            <w:pPr>
              <w:pStyle w:val="ListParagraph"/>
              <w:ind w:left="0" w:firstLine="0"/>
              <w:rPr>
                <w:rFonts w:ascii="Arial" w:hAnsi="Arial" w:cs="Arial"/>
              </w:rPr>
            </w:pPr>
            <w:r w:rsidRPr="00A773A9">
              <w:rPr>
                <w:rFonts w:ascii="Arial" w:hAnsi="Arial" w:cs="Arial"/>
              </w:rPr>
              <w:t>2</w:t>
            </w:r>
            <w:r w:rsidR="007833B2" w:rsidRPr="00A773A9">
              <w:rPr>
                <w:rFonts w:ascii="Arial" w:hAnsi="Arial" w:cs="Arial"/>
              </w:rPr>
              <w:t>.1.</w:t>
            </w:r>
            <w:r w:rsidR="00FE1A46" w:rsidRPr="00A773A9">
              <w:rPr>
                <w:rFonts w:ascii="Arial" w:hAnsi="Arial" w:cs="Arial"/>
              </w:rPr>
              <w:t>4</w:t>
            </w:r>
            <w:r w:rsidR="007833B2" w:rsidRPr="00A773A9">
              <w:rPr>
                <w:rFonts w:ascii="Arial" w:hAnsi="Arial" w:cs="Arial"/>
              </w:rPr>
              <w:t xml:space="preserve"> </w:t>
            </w:r>
            <w:r w:rsidR="00FE1A46" w:rsidRPr="00A773A9">
              <w:rPr>
                <w:rFonts w:ascii="Arial" w:hAnsi="Arial" w:cs="Arial"/>
              </w:rPr>
              <w:t>Summarise</w:t>
            </w:r>
            <w:r w:rsidR="007833B2" w:rsidRPr="00A773A9">
              <w:rPr>
                <w:rFonts w:ascii="Arial" w:hAnsi="Arial" w:cs="Arial"/>
              </w:rPr>
              <w:t xml:space="preserve"> the relationship </w:t>
            </w:r>
            <w:r w:rsidR="00D86CFC" w:rsidRPr="00A773A9">
              <w:rPr>
                <w:rFonts w:ascii="Arial" w:hAnsi="Arial" w:cs="Arial"/>
              </w:rPr>
              <w:br/>
              <w:t xml:space="preserve">         </w:t>
            </w:r>
            <w:r w:rsidR="007833B2" w:rsidRPr="00A773A9">
              <w:rPr>
                <w:rFonts w:ascii="Arial" w:hAnsi="Arial" w:cs="Arial"/>
              </w:rPr>
              <w:t xml:space="preserve">between GAD and </w:t>
            </w:r>
            <w:r w:rsidR="00302A91" w:rsidRPr="00A773A9">
              <w:rPr>
                <w:rFonts w:ascii="Arial" w:hAnsi="Arial" w:cs="Arial"/>
              </w:rPr>
              <w:t xml:space="preserve">other </w:t>
            </w:r>
            <w:r w:rsidR="00D036EA">
              <w:rPr>
                <w:rFonts w:ascii="Arial" w:hAnsi="Arial" w:cs="Arial"/>
              </w:rPr>
              <w:br/>
              <w:t xml:space="preserve">        </w:t>
            </w:r>
            <w:r w:rsidR="00302A91" w:rsidRPr="00A773A9">
              <w:rPr>
                <w:rFonts w:ascii="Arial" w:hAnsi="Arial" w:cs="Arial"/>
              </w:rPr>
              <w:t>mental health conditions</w:t>
            </w:r>
            <w:r w:rsidR="007833B2" w:rsidRPr="00A773A9">
              <w:rPr>
                <w:rFonts w:ascii="Arial" w:hAnsi="Arial" w:cs="Arial"/>
              </w:rPr>
              <w:t>.</w:t>
            </w:r>
          </w:p>
          <w:p w14:paraId="400976E7" w14:textId="02792155" w:rsidR="009542CB" w:rsidRPr="00A773A9" w:rsidRDefault="009542CB" w:rsidP="009542CB">
            <w:pPr>
              <w:rPr>
                <w:rFonts w:ascii="Arial" w:hAnsi="Arial" w:cs="Arial"/>
              </w:rPr>
            </w:pPr>
          </w:p>
          <w:p w14:paraId="0EFA6B35" w14:textId="222F9864" w:rsidR="004538F5" w:rsidRPr="00A773A9" w:rsidRDefault="004538F5" w:rsidP="004538F5">
            <w:pPr>
              <w:pStyle w:val="ListParagraph"/>
              <w:ind w:left="428"/>
              <w:rPr>
                <w:rFonts w:ascii="Arial" w:hAnsi="Arial" w:cs="Arial"/>
              </w:rPr>
            </w:pPr>
          </w:p>
        </w:tc>
        <w:tc>
          <w:tcPr>
            <w:tcW w:w="4961" w:type="dxa"/>
            <w:tcBorders>
              <w:top w:val="single" w:sz="4" w:space="0" w:color="auto"/>
              <w:left w:val="single" w:sz="4" w:space="0" w:color="auto"/>
              <w:bottom w:val="single" w:sz="4" w:space="0" w:color="auto"/>
              <w:right w:val="single" w:sz="4" w:space="0" w:color="auto"/>
            </w:tcBorders>
          </w:tcPr>
          <w:p w14:paraId="37EF87C7" w14:textId="77777777" w:rsidR="000B4FF2" w:rsidRPr="00A773A9" w:rsidRDefault="000B4FF2" w:rsidP="00AF259B">
            <w:pPr>
              <w:rPr>
                <w:rFonts w:ascii="Arial" w:hAnsi="Arial" w:cs="Arial"/>
                <w:sz w:val="20"/>
                <w:szCs w:val="20"/>
              </w:rPr>
            </w:pPr>
            <w:r w:rsidRPr="00A773A9">
              <w:rPr>
                <w:rFonts w:ascii="Arial" w:hAnsi="Arial" w:cs="Arial"/>
                <w:sz w:val="20"/>
                <w:szCs w:val="20"/>
              </w:rPr>
              <w:t>Use of good quality recognised sources to create a basic, but accurate, definition.</w:t>
            </w:r>
          </w:p>
          <w:p w14:paraId="7B38A79E" w14:textId="77777777" w:rsidR="000B4FF2" w:rsidRPr="00A773A9" w:rsidRDefault="000B4FF2" w:rsidP="00AF259B">
            <w:pPr>
              <w:rPr>
                <w:rFonts w:ascii="Arial" w:hAnsi="Arial" w:cs="Arial"/>
                <w:sz w:val="20"/>
                <w:szCs w:val="20"/>
              </w:rPr>
            </w:pPr>
            <w:r w:rsidRPr="00A773A9">
              <w:rPr>
                <w:rFonts w:ascii="Arial" w:hAnsi="Arial" w:cs="Arial"/>
                <w:sz w:val="20"/>
                <w:szCs w:val="20"/>
              </w:rPr>
              <w:t>Consider factors such as, but not limited to: genetic, brain chemistry and other possible biological causes, environmental, social and psychological.</w:t>
            </w:r>
          </w:p>
          <w:p w14:paraId="47835FCB" w14:textId="7F71B730" w:rsidR="000B4FF2" w:rsidRPr="00A773A9" w:rsidRDefault="000B4FF2" w:rsidP="00AF259B">
            <w:pPr>
              <w:rPr>
                <w:rFonts w:ascii="Arial" w:hAnsi="Arial" w:cs="Arial"/>
                <w:sz w:val="20"/>
                <w:szCs w:val="20"/>
              </w:rPr>
            </w:pPr>
            <w:r w:rsidRPr="00A773A9">
              <w:rPr>
                <w:rFonts w:ascii="Arial" w:hAnsi="Arial" w:cs="Arial"/>
                <w:sz w:val="20"/>
                <w:szCs w:val="20"/>
              </w:rPr>
              <w:t xml:space="preserve">Apply knowledge of the symptoms of GAD – physiological, psychological, emotional etc – to consider how they affect daily activities (work, relationships, education, general day to day activities etc), for example, the effects of sleep disturbance on work, or mood/irritability on social interactions/relationships. Demonstrate how GAD </w:t>
            </w:r>
            <w:r w:rsidR="00627E3E">
              <w:rPr>
                <w:rFonts w:ascii="Arial" w:hAnsi="Arial" w:cs="Arial"/>
                <w:sz w:val="20"/>
                <w:szCs w:val="20"/>
              </w:rPr>
              <w:t>a</w:t>
            </w:r>
            <w:r w:rsidRPr="00A773A9">
              <w:rPr>
                <w:rFonts w:ascii="Arial" w:hAnsi="Arial" w:cs="Arial"/>
                <w:sz w:val="20"/>
                <w:szCs w:val="20"/>
              </w:rPr>
              <w:t xml:space="preserve">ffects the body and the mind. </w:t>
            </w:r>
          </w:p>
        </w:tc>
        <w:tc>
          <w:tcPr>
            <w:tcW w:w="3038" w:type="dxa"/>
            <w:tcBorders>
              <w:top w:val="single" w:sz="4" w:space="0" w:color="auto"/>
              <w:left w:val="single" w:sz="4" w:space="0" w:color="auto"/>
              <w:bottom w:val="single" w:sz="4" w:space="0" w:color="auto"/>
              <w:right w:val="single" w:sz="4" w:space="0" w:color="auto"/>
            </w:tcBorders>
          </w:tcPr>
          <w:p w14:paraId="15FED148"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Has factual, procedural and theoretical knowledge and understanding of a subject or field of work to complete tasks and address problems that while well-defined, may be complex and non-routine.</w:t>
            </w:r>
          </w:p>
          <w:p w14:paraId="6BAF6529" w14:textId="77777777" w:rsidR="000B4FF2" w:rsidRPr="008F50D3" w:rsidRDefault="000B4FF2" w:rsidP="00AF259B">
            <w:pPr>
              <w:rPr>
                <w:rFonts w:ascii="Arial" w:hAnsi="Arial" w:cs="Arial"/>
                <w:sz w:val="20"/>
                <w:szCs w:val="20"/>
              </w:rPr>
            </w:pPr>
          </w:p>
        </w:tc>
      </w:tr>
      <w:tr w:rsidR="000B4FF2" w:rsidRPr="00A773A9" w14:paraId="102166B3" w14:textId="77777777" w:rsidTr="004E4323">
        <w:tc>
          <w:tcPr>
            <w:tcW w:w="2263" w:type="dxa"/>
            <w:gridSpan w:val="2"/>
            <w:tcBorders>
              <w:top w:val="single" w:sz="4" w:space="0" w:color="auto"/>
              <w:left w:val="single" w:sz="4" w:space="0" w:color="auto"/>
              <w:bottom w:val="single" w:sz="4" w:space="0" w:color="auto"/>
              <w:right w:val="single" w:sz="4" w:space="0" w:color="auto"/>
            </w:tcBorders>
          </w:tcPr>
          <w:p w14:paraId="4259E456" w14:textId="77777777" w:rsidR="000B4FF2" w:rsidRPr="00A773A9" w:rsidRDefault="003F7AF9" w:rsidP="00AF259B">
            <w:pPr>
              <w:rPr>
                <w:rFonts w:ascii="Arial" w:hAnsi="Arial" w:cs="Arial"/>
              </w:rPr>
            </w:pPr>
            <w:r w:rsidRPr="00A773A9">
              <w:rPr>
                <w:rFonts w:ascii="Arial" w:hAnsi="Arial" w:cs="Arial"/>
              </w:rPr>
              <w:t>2</w:t>
            </w:r>
            <w:r w:rsidR="000B4FF2" w:rsidRPr="00A773A9">
              <w:rPr>
                <w:rFonts w:ascii="Arial" w:hAnsi="Arial" w:cs="Arial"/>
              </w:rPr>
              <w:t xml:space="preserve">.2 Understand how </w:t>
            </w:r>
            <w:r w:rsidR="00933EBB" w:rsidRPr="00A773A9">
              <w:rPr>
                <w:rFonts w:ascii="Arial" w:hAnsi="Arial" w:cs="Arial"/>
              </w:rPr>
              <w:t>yoga may be used to support</w:t>
            </w:r>
            <w:r w:rsidR="000B4FF2" w:rsidRPr="00A773A9">
              <w:rPr>
                <w:rFonts w:ascii="Arial" w:hAnsi="Arial" w:cs="Arial"/>
              </w:rPr>
              <w:t xml:space="preserve"> </w:t>
            </w:r>
            <w:r w:rsidR="00933EBB" w:rsidRPr="00A773A9">
              <w:rPr>
                <w:rFonts w:ascii="Arial" w:hAnsi="Arial" w:cs="Arial"/>
              </w:rPr>
              <w:t>those</w:t>
            </w:r>
            <w:r w:rsidR="000B4FF2" w:rsidRPr="00A773A9">
              <w:rPr>
                <w:rFonts w:ascii="Arial" w:hAnsi="Arial" w:cs="Arial"/>
              </w:rPr>
              <w:t xml:space="preserve"> living with GAD</w:t>
            </w:r>
            <w:r w:rsidR="00C855C8" w:rsidRPr="00A773A9">
              <w:rPr>
                <w:rFonts w:ascii="Arial" w:hAnsi="Arial" w:cs="Arial"/>
              </w:rPr>
              <w:t>.</w:t>
            </w:r>
          </w:p>
          <w:p w14:paraId="21C7902A" w14:textId="77777777" w:rsidR="00E05C0F" w:rsidRPr="00A773A9" w:rsidRDefault="00E05C0F" w:rsidP="00AF259B">
            <w:pPr>
              <w:rPr>
                <w:rFonts w:ascii="Arial" w:hAnsi="Arial" w:cs="Arial"/>
              </w:rPr>
            </w:pPr>
          </w:p>
          <w:p w14:paraId="2B12AE21" w14:textId="26C5E5BB" w:rsidR="00937158" w:rsidRPr="00A773A9" w:rsidRDefault="00937158" w:rsidP="00AF259B">
            <w:pPr>
              <w:rPr>
                <w:rFonts w:ascii="Arial" w:hAnsi="Arial" w:cs="Arial"/>
              </w:rPr>
            </w:pPr>
          </w:p>
        </w:tc>
        <w:tc>
          <w:tcPr>
            <w:tcW w:w="3686" w:type="dxa"/>
            <w:gridSpan w:val="2"/>
            <w:tcBorders>
              <w:top w:val="single" w:sz="4" w:space="0" w:color="auto"/>
              <w:left w:val="single" w:sz="4" w:space="0" w:color="auto"/>
              <w:bottom w:val="single" w:sz="4" w:space="0" w:color="auto"/>
              <w:right w:val="single" w:sz="4" w:space="0" w:color="auto"/>
            </w:tcBorders>
          </w:tcPr>
          <w:p w14:paraId="210CAE58" w14:textId="5F1515E6" w:rsidR="006C3C84" w:rsidRPr="00A773A9" w:rsidRDefault="003F7AF9" w:rsidP="006C3C84">
            <w:pPr>
              <w:pStyle w:val="ListParagraph"/>
              <w:ind w:left="428"/>
              <w:rPr>
                <w:rFonts w:ascii="Arial" w:hAnsi="Arial" w:cs="Arial"/>
              </w:rPr>
            </w:pPr>
            <w:r w:rsidRPr="00A773A9">
              <w:rPr>
                <w:rFonts w:ascii="Arial" w:hAnsi="Arial" w:cs="Arial"/>
              </w:rPr>
              <w:t>2</w:t>
            </w:r>
            <w:r w:rsidR="000B4FF2" w:rsidRPr="00A773A9">
              <w:rPr>
                <w:rFonts w:ascii="Arial" w:hAnsi="Arial" w:cs="Arial"/>
              </w:rPr>
              <w:t>.2.</w:t>
            </w:r>
            <w:r w:rsidR="005218FB">
              <w:rPr>
                <w:rFonts w:ascii="Arial" w:hAnsi="Arial" w:cs="Arial"/>
              </w:rPr>
              <w:t>1</w:t>
            </w:r>
            <w:r w:rsidR="000B4FF2" w:rsidRPr="00A773A9">
              <w:rPr>
                <w:rFonts w:ascii="Arial" w:hAnsi="Arial" w:cs="Arial"/>
              </w:rPr>
              <w:t xml:space="preserve"> </w:t>
            </w:r>
            <w:r w:rsidR="00455A9D">
              <w:rPr>
                <w:rFonts w:ascii="Arial" w:hAnsi="Arial" w:cs="Arial"/>
              </w:rPr>
              <w:t>Evaluate</w:t>
            </w:r>
            <w:r w:rsidR="003931AD" w:rsidRPr="00A773A9">
              <w:rPr>
                <w:rFonts w:ascii="Arial" w:hAnsi="Arial" w:cs="Arial"/>
              </w:rPr>
              <w:t xml:space="preserve"> the </w:t>
            </w:r>
            <w:r w:rsidR="00455A9D">
              <w:rPr>
                <w:rFonts w:ascii="Arial" w:hAnsi="Arial" w:cs="Arial"/>
              </w:rPr>
              <w:t xml:space="preserve">role </w:t>
            </w:r>
            <w:r w:rsidR="003931AD" w:rsidRPr="00A773A9">
              <w:rPr>
                <w:rFonts w:ascii="Arial" w:hAnsi="Arial" w:cs="Arial"/>
              </w:rPr>
              <w:t xml:space="preserve">of yoga for </w:t>
            </w:r>
            <w:r w:rsidR="000B4FF2" w:rsidRPr="00A773A9">
              <w:rPr>
                <w:rFonts w:ascii="Arial" w:hAnsi="Arial" w:cs="Arial"/>
              </w:rPr>
              <w:t>those living with GAD.</w:t>
            </w:r>
          </w:p>
          <w:p w14:paraId="752F9DF4" w14:textId="416D36A7" w:rsidR="000B4FF2" w:rsidRPr="00A773A9" w:rsidRDefault="003F7AF9" w:rsidP="004538F5">
            <w:pPr>
              <w:pStyle w:val="ListParagraph"/>
              <w:ind w:left="428"/>
              <w:rPr>
                <w:rFonts w:ascii="Arial" w:hAnsi="Arial" w:cs="Arial"/>
              </w:rPr>
            </w:pPr>
            <w:r w:rsidRPr="00A773A9">
              <w:rPr>
                <w:rFonts w:ascii="Arial" w:hAnsi="Arial" w:cs="Arial"/>
              </w:rPr>
              <w:t>2</w:t>
            </w:r>
            <w:r w:rsidR="000B4FF2" w:rsidRPr="00A773A9">
              <w:rPr>
                <w:rFonts w:ascii="Arial" w:hAnsi="Arial" w:cs="Arial"/>
              </w:rPr>
              <w:t>.2.</w:t>
            </w:r>
            <w:r w:rsidR="005218FB">
              <w:rPr>
                <w:rFonts w:ascii="Arial" w:hAnsi="Arial" w:cs="Arial"/>
              </w:rPr>
              <w:t>2</w:t>
            </w:r>
            <w:r w:rsidR="000B4FF2" w:rsidRPr="00A773A9">
              <w:rPr>
                <w:rFonts w:ascii="Arial" w:hAnsi="Arial" w:cs="Arial"/>
              </w:rPr>
              <w:t xml:space="preserve"> Describe ways in which yoga may need to be adapted for ind</w:t>
            </w:r>
            <w:r w:rsidR="00933EBB" w:rsidRPr="00A773A9">
              <w:rPr>
                <w:rFonts w:ascii="Arial" w:hAnsi="Arial" w:cs="Arial"/>
              </w:rPr>
              <w:t>ividuals</w:t>
            </w:r>
            <w:r w:rsidR="000B4FF2" w:rsidRPr="00A773A9">
              <w:rPr>
                <w:rFonts w:ascii="Arial" w:hAnsi="Arial" w:cs="Arial"/>
              </w:rPr>
              <w:t xml:space="preserve"> living with GAD.</w:t>
            </w:r>
          </w:p>
          <w:p w14:paraId="2C852899" w14:textId="2960994B" w:rsidR="000B4FF2" w:rsidRPr="00A773A9" w:rsidRDefault="003F7AF9" w:rsidP="004538F5">
            <w:pPr>
              <w:pStyle w:val="ListParagraph"/>
              <w:ind w:left="428"/>
              <w:rPr>
                <w:rFonts w:ascii="Arial" w:hAnsi="Arial" w:cs="Arial"/>
              </w:rPr>
            </w:pPr>
            <w:r w:rsidRPr="00A773A9">
              <w:rPr>
                <w:rFonts w:ascii="Arial" w:hAnsi="Arial" w:cs="Arial"/>
              </w:rPr>
              <w:t>2</w:t>
            </w:r>
            <w:r w:rsidR="000B4FF2" w:rsidRPr="00A773A9">
              <w:rPr>
                <w:rFonts w:ascii="Arial" w:hAnsi="Arial" w:cs="Arial"/>
              </w:rPr>
              <w:t>.2.</w:t>
            </w:r>
            <w:r w:rsidR="005218FB">
              <w:rPr>
                <w:rFonts w:ascii="Arial" w:hAnsi="Arial" w:cs="Arial"/>
              </w:rPr>
              <w:t>3</w:t>
            </w:r>
            <w:r w:rsidR="000B4FF2" w:rsidRPr="00A773A9">
              <w:rPr>
                <w:rFonts w:ascii="Arial" w:hAnsi="Arial" w:cs="Arial"/>
              </w:rPr>
              <w:t xml:space="preserve"> </w:t>
            </w:r>
            <w:r w:rsidR="00243D3A">
              <w:rPr>
                <w:rFonts w:ascii="Arial" w:hAnsi="Arial" w:cs="Arial"/>
              </w:rPr>
              <w:t>Outline</w:t>
            </w:r>
            <w:r w:rsidR="000B4FF2" w:rsidRPr="00A773A9">
              <w:rPr>
                <w:rFonts w:ascii="Arial" w:hAnsi="Arial" w:cs="Arial"/>
              </w:rPr>
              <w:t xml:space="preserve"> the factors you need to take into consideration when setting up a yoga class for GAD.</w:t>
            </w:r>
          </w:p>
          <w:p w14:paraId="08AE3286" w14:textId="31E486EC" w:rsidR="007D1D63" w:rsidRPr="00A773A9" w:rsidRDefault="007D1D63" w:rsidP="007D1D63">
            <w:pPr>
              <w:pStyle w:val="ListParagraph"/>
              <w:ind w:left="428"/>
              <w:rPr>
                <w:rFonts w:ascii="Arial" w:hAnsi="Arial" w:cs="Arial"/>
              </w:rPr>
            </w:pPr>
            <w:r w:rsidRPr="00A773A9">
              <w:rPr>
                <w:rFonts w:ascii="Arial" w:hAnsi="Arial" w:cs="Arial"/>
              </w:rPr>
              <w:t>2.2.</w:t>
            </w:r>
            <w:r w:rsidR="005218FB">
              <w:rPr>
                <w:rFonts w:ascii="Arial" w:hAnsi="Arial" w:cs="Arial"/>
              </w:rPr>
              <w:t>4</w:t>
            </w:r>
            <w:r w:rsidRPr="00A773A9">
              <w:rPr>
                <w:rFonts w:ascii="Arial" w:hAnsi="Arial" w:cs="Arial"/>
              </w:rPr>
              <w:t xml:space="preserve"> Devise a marketing plan to reach individuals living with GAD</w:t>
            </w:r>
            <w:r w:rsidR="00C855C8" w:rsidRPr="00A773A9">
              <w:rPr>
                <w:rFonts w:ascii="Arial" w:hAnsi="Arial" w:cs="Arial"/>
              </w:rPr>
              <w:t>.</w:t>
            </w:r>
          </w:p>
          <w:p w14:paraId="28D82FCA" w14:textId="77777777" w:rsidR="007D1D63" w:rsidRPr="00A773A9" w:rsidRDefault="007D1D63" w:rsidP="004538F5">
            <w:pPr>
              <w:pStyle w:val="ListParagraph"/>
              <w:ind w:left="428"/>
              <w:rPr>
                <w:rFonts w:ascii="Arial" w:hAnsi="Arial" w:cs="Arial"/>
              </w:rPr>
            </w:pPr>
          </w:p>
          <w:p w14:paraId="3ECB9100" w14:textId="52A76E50" w:rsidR="006C3C84" w:rsidRPr="00A773A9" w:rsidRDefault="006C3C84" w:rsidP="00FE1A46">
            <w:pPr>
              <w:pStyle w:val="ListParagraph"/>
              <w:ind w:left="428"/>
              <w:rPr>
                <w:rFonts w:ascii="Arial" w:hAnsi="Arial" w:cs="Arial"/>
              </w:rPr>
            </w:pPr>
          </w:p>
        </w:tc>
        <w:tc>
          <w:tcPr>
            <w:tcW w:w="4961" w:type="dxa"/>
            <w:tcBorders>
              <w:top w:val="single" w:sz="4" w:space="0" w:color="auto"/>
              <w:left w:val="single" w:sz="4" w:space="0" w:color="auto"/>
              <w:bottom w:val="single" w:sz="4" w:space="0" w:color="auto"/>
              <w:right w:val="single" w:sz="4" w:space="0" w:color="auto"/>
            </w:tcBorders>
          </w:tcPr>
          <w:p w14:paraId="2B9BDAB4" w14:textId="0BB269EB" w:rsidR="000B4FF2" w:rsidRPr="00A773A9" w:rsidRDefault="000B4FF2" w:rsidP="00AF259B">
            <w:pPr>
              <w:rPr>
                <w:rFonts w:ascii="Arial" w:hAnsi="Arial" w:cs="Arial"/>
                <w:sz w:val="20"/>
                <w:szCs w:val="20"/>
              </w:rPr>
            </w:pPr>
            <w:r w:rsidRPr="00A773A9">
              <w:rPr>
                <w:rFonts w:ascii="Arial" w:hAnsi="Arial" w:cs="Arial"/>
                <w:sz w:val="20"/>
                <w:szCs w:val="20"/>
              </w:rPr>
              <w:t xml:space="preserve">Consider </w:t>
            </w:r>
            <w:r w:rsidR="00164DC3">
              <w:rPr>
                <w:rFonts w:ascii="Arial" w:hAnsi="Arial" w:cs="Arial"/>
                <w:sz w:val="20"/>
                <w:szCs w:val="20"/>
              </w:rPr>
              <w:t>factors</w:t>
            </w:r>
            <w:r w:rsidRPr="00A773A9">
              <w:rPr>
                <w:rFonts w:ascii="Arial" w:hAnsi="Arial" w:cs="Arial"/>
                <w:sz w:val="20"/>
                <w:szCs w:val="20"/>
              </w:rPr>
              <w:t xml:space="preserve"> including, but not limited to:</w:t>
            </w:r>
          </w:p>
          <w:p w14:paraId="15220289" w14:textId="77777777" w:rsidR="000B4FF2" w:rsidRPr="00A773A9" w:rsidRDefault="000B4FF2" w:rsidP="000B4FF2">
            <w:pPr>
              <w:pStyle w:val="ListParagraph"/>
              <w:widowControl/>
              <w:numPr>
                <w:ilvl w:val="0"/>
                <w:numId w:val="16"/>
              </w:numPr>
              <w:autoSpaceDE/>
              <w:autoSpaceDN/>
              <w:contextualSpacing/>
              <w:rPr>
                <w:rFonts w:ascii="Arial" w:hAnsi="Arial" w:cs="Arial"/>
                <w:sz w:val="20"/>
                <w:szCs w:val="20"/>
              </w:rPr>
            </w:pPr>
            <w:r w:rsidRPr="00A773A9">
              <w:rPr>
                <w:rFonts w:ascii="Arial" w:hAnsi="Arial" w:cs="Arial"/>
                <w:sz w:val="20"/>
                <w:szCs w:val="20"/>
              </w:rPr>
              <w:t>Stress reduction/relaxation</w:t>
            </w:r>
          </w:p>
          <w:p w14:paraId="54C7FEC3" w14:textId="77777777" w:rsidR="000B4FF2" w:rsidRPr="00A773A9" w:rsidRDefault="000B4FF2" w:rsidP="000B4FF2">
            <w:pPr>
              <w:pStyle w:val="ListParagraph"/>
              <w:widowControl/>
              <w:numPr>
                <w:ilvl w:val="0"/>
                <w:numId w:val="16"/>
              </w:numPr>
              <w:autoSpaceDE/>
              <w:autoSpaceDN/>
              <w:contextualSpacing/>
              <w:rPr>
                <w:rFonts w:ascii="Arial" w:hAnsi="Arial" w:cs="Arial"/>
                <w:sz w:val="20"/>
                <w:szCs w:val="20"/>
              </w:rPr>
            </w:pPr>
            <w:r w:rsidRPr="00A773A9">
              <w:rPr>
                <w:rFonts w:ascii="Arial" w:hAnsi="Arial" w:cs="Arial"/>
                <w:sz w:val="20"/>
                <w:szCs w:val="20"/>
              </w:rPr>
              <w:t>Relieving physical symptoms</w:t>
            </w:r>
          </w:p>
          <w:p w14:paraId="17855323" w14:textId="77777777" w:rsidR="000B4FF2" w:rsidRPr="00A773A9" w:rsidRDefault="000B4FF2" w:rsidP="000B4FF2">
            <w:pPr>
              <w:pStyle w:val="ListParagraph"/>
              <w:widowControl/>
              <w:numPr>
                <w:ilvl w:val="0"/>
                <w:numId w:val="16"/>
              </w:numPr>
              <w:autoSpaceDE/>
              <w:autoSpaceDN/>
              <w:contextualSpacing/>
              <w:rPr>
                <w:rFonts w:ascii="Arial" w:hAnsi="Arial" w:cs="Arial"/>
                <w:sz w:val="20"/>
                <w:szCs w:val="20"/>
              </w:rPr>
            </w:pPr>
            <w:r w:rsidRPr="00A773A9">
              <w:rPr>
                <w:rFonts w:ascii="Arial" w:hAnsi="Arial" w:cs="Arial"/>
                <w:sz w:val="20"/>
                <w:szCs w:val="20"/>
              </w:rPr>
              <w:t>Balancing the nervous system</w:t>
            </w:r>
          </w:p>
          <w:p w14:paraId="70D32673" w14:textId="77777777" w:rsidR="000B4FF2" w:rsidRPr="00A773A9" w:rsidRDefault="000B4FF2" w:rsidP="000B4FF2">
            <w:pPr>
              <w:pStyle w:val="ListParagraph"/>
              <w:widowControl/>
              <w:numPr>
                <w:ilvl w:val="0"/>
                <w:numId w:val="16"/>
              </w:numPr>
              <w:autoSpaceDE/>
              <w:autoSpaceDN/>
              <w:contextualSpacing/>
              <w:rPr>
                <w:rFonts w:ascii="Arial" w:hAnsi="Arial" w:cs="Arial"/>
                <w:sz w:val="20"/>
                <w:szCs w:val="20"/>
              </w:rPr>
            </w:pPr>
            <w:r w:rsidRPr="00A773A9">
              <w:rPr>
                <w:rFonts w:ascii="Arial" w:hAnsi="Arial" w:cs="Arial"/>
                <w:sz w:val="20"/>
                <w:szCs w:val="20"/>
              </w:rPr>
              <w:t>Helping with emotional resilience</w:t>
            </w:r>
          </w:p>
          <w:p w14:paraId="6F770794" w14:textId="77777777" w:rsidR="000B4FF2" w:rsidRDefault="000B4FF2" w:rsidP="000B4FF2">
            <w:pPr>
              <w:pStyle w:val="ListParagraph"/>
              <w:widowControl/>
              <w:numPr>
                <w:ilvl w:val="0"/>
                <w:numId w:val="16"/>
              </w:numPr>
              <w:autoSpaceDE/>
              <w:autoSpaceDN/>
              <w:contextualSpacing/>
              <w:rPr>
                <w:rFonts w:ascii="Arial" w:hAnsi="Arial" w:cs="Arial"/>
                <w:sz w:val="20"/>
                <w:szCs w:val="20"/>
              </w:rPr>
            </w:pPr>
            <w:r w:rsidRPr="00A773A9">
              <w:rPr>
                <w:rFonts w:ascii="Arial" w:hAnsi="Arial" w:cs="Arial"/>
                <w:sz w:val="20"/>
                <w:szCs w:val="20"/>
              </w:rPr>
              <w:t>Working in conjunction with other methods of support</w:t>
            </w:r>
          </w:p>
          <w:p w14:paraId="607D7C3F" w14:textId="77777777" w:rsidR="00164DC3" w:rsidRDefault="00164DC3" w:rsidP="003433C6">
            <w:pPr>
              <w:pStyle w:val="ListParagraph"/>
              <w:widowControl/>
              <w:numPr>
                <w:ilvl w:val="0"/>
                <w:numId w:val="16"/>
              </w:numPr>
              <w:autoSpaceDE/>
              <w:autoSpaceDN/>
              <w:contextualSpacing/>
              <w:rPr>
                <w:rFonts w:ascii="Arial" w:hAnsi="Arial" w:cs="Arial"/>
                <w:sz w:val="20"/>
                <w:szCs w:val="20"/>
              </w:rPr>
            </w:pPr>
            <w:r w:rsidRPr="00164DC3">
              <w:rPr>
                <w:rFonts w:ascii="Arial" w:hAnsi="Arial" w:cs="Arial"/>
                <w:sz w:val="20"/>
                <w:szCs w:val="20"/>
              </w:rPr>
              <w:t xml:space="preserve">Limitations </w:t>
            </w:r>
          </w:p>
          <w:p w14:paraId="4D245564" w14:textId="057E7C91" w:rsidR="000B4FF2" w:rsidRPr="00164DC3" w:rsidRDefault="000B4FF2" w:rsidP="00164DC3">
            <w:pPr>
              <w:widowControl/>
              <w:autoSpaceDE/>
              <w:autoSpaceDN/>
              <w:contextualSpacing/>
              <w:rPr>
                <w:rFonts w:ascii="Arial" w:hAnsi="Arial" w:cs="Arial"/>
                <w:sz w:val="20"/>
                <w:szCs w:val="20"/>
              </w:rPr>
            </w:pPr>
            <w:r w:rsidRPr="00164DC3">
              <w:rPr>
                <w:rFonts w:ascii="Arial" w:hAnsi="Arial" w:cs="Arial"/>
                <w:sz w:val="20"/>
                <w:szCs w:val="20"/>
              </w:rPr>
              <w:t>Consider where physical or psychological adaptations might be needed to practices, or changes to how a class is structured, when and where it takes place, number of participants etc</w:t>
            </w:r>
          </w:p>
          <w:p w14:paraId="7367633D" w14:textId="5E8DA74C" w:rsidR="000B4FF2" w:rsidRPr="00A773A9" w:rsidRDefault="000B4FF2" w:rsidP="00AF259B">
            <w:pPr>
              <w:rPr>
                <w:rFonts w:ascii="Arial" w:hAnsi="Arial" w:cs="Arial"/>
                <w:sz w:val="20"/>
                <w:szCs w:val="20"/>
              </w:rPr>
            </w:pPr>
            <w:r w:rsidRPr="00A773A9">
              <w:rPr>
                <w:rFonts w:ascii="Arial" w:hAnsi="Arial" w:cs="Arial"/>
                <w:sz w:val="20"/>
                <w:szCs w:val="20"/>
              </w:rPr>
              <w:t>Consider time, structure, location, cost, choice of practices, participant screening, advertising etc</w:t>
            </w:r>
          </w:p>
          <w:p w14:paraId="605705EE" w14:textId="77777777" w:rsidR="007D1D63" w:rsidRPr="00A773A9" w:rsidRDefault="007D1D63" w:rsidP="007D1D63">
            <w:pPr>
              <w:rPr>
                <w:rFonts w:ascii="Arial" w:hAnsi="Arial" w:cs="Arial"/>
                <w:sz w:val="20"/>
                <w:szCs w:val="20"/>
              </w:rPr>
            </w:pPr>
            <w:r w:rsidRPr="00A773A9">
              <w:rPr>
                <w:rFonts w:ascii="Arial" w:hAnsi="Arial" w:cs="Arial"/>
                <w:sz w:val="20"/>
                <w:szCs w:val="20"/>
              </w:rPr>
              <w:t>Marketing plan tailored to the target audience with evidence of ways in which possible barriers to participate will be addressed.</w:t>
            </w:r>
          </w:p>
          <w:p w14:paraId="05ECC8C7" w14:textId="77777777" w:rsidR="007D1D63" w:rsidRPr="00A773A9" w:rsidRDefault="007D1D63" w:rsidP="00AF259B">
            <w:pPr>
              <w:rPr>
                <w:rFonts w:ascii="Arial" w:hAnsi="Arial" w:cs="Arial"/>
                <w:sz w:val="20"/>
                <w:szCs w:val="20"/>
              </w:rPr>
            </w:pPr>
          </w:p>
        </w:tc>
        <w:tc>
          <w:tcPr>
            <w:tcW w:w="3038" w:type="dxa"/>
            <w:tcBorders>
              <w:top w:val="single" w:sz="4" w:space="0" w:color="auto"/>
              <w:left w:val="single" w:sz="4" w:space="0" w:color="auto"/>
              <w:bottom w:val="single" w:sz="4" w:space="0" w:color="auto"/>
              <w:right w:val="single" w:sz="4" w:space="0" w:color="auto"/>
            </w:tcBorders>
          </w:tcPr>
          <w:p w14:paraId="7AA350F0" w14:textId="2E54B4CE" w:rsidR="000B4FF2" w:rsidRPr="008F50D3" w:rsidRDefault="000B4FF2" w:rsidP="00AF259B">
            <w:pPr>
              <w:rPr>
                <w:rFonts w:ascii="Arial" w:hAnsi="Arial" w:cs="Arial"/>
                <w:i/>
                <w:iCs/>
                <w:sz w:val="20"/>
                <w:szCs w:val="20"/>
              </w:rPr>
            </w:pPr>
            <w:r w:rsidRPr="008F50D3">
              <w:rPr>
                <w:rFonts w:ascii="Arial" w:hAnsi="Arial" w:cs="Arial"/>
                <w:i/>
                <w:iCs/>
                <w:sz w:val="20"/>
                <w:szCs w:val="20"/>
              </w:rPr>
              <w:t>Has factual, procedural and theoretical knowledge and understanding of a subject or field of work to complete tasks and address problems that while well-defined, may be complex and non-routine.</w:t>
            </w:r>
          </w:p>
          <w:p w14:paraId="66650717"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Is aware of the nature of the area of study or work.</w:t>
            </w:r>
          </w:p>
          <w:p w14:paraId="5CC7D5F7"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Is aware of different perspectives or approaches within the area of study or work.</w:t>
            </w:r>
          </w:p>
          <w:p w14:paraId="4CCDD997" w14:textId="31E719AD" w:rsidR="00CD360F" w:rsidRPr="008F50D3" w:rsidRDefault="00CD360F" w:rsidP="00AF259B">
            <w:pPr>
              <w:rPr>
                <w:rFonts w:ascii="Arial" w:hAnsi="Arial" w:cs="Arial"/>
                <w:sz w:val="20"/>
                <w:szCs w:val="20"/>
              </w:rPr>
            </w:pPr>
            <w:r w:rsidRPr="008F50D3">
              <w:rPr>
                <w:rFonts w:ascii="Arial" w:hAnsi="Arial" w:cs="Arial"/>
                <w:i/>
                <w:iCs/>
                <w:sz w:val="20"/>
                <w:szCs w:val="20"/>
              </w:rPr>
              <w:t>Can interpret and evaluate relevant information and ideas.</w:t>
            </w:r>
          </w:p>
        </w:tc>
      </w:tr>
      <w:tr w:rsidR="000B4FF2" w:rsidRPr="00A773A9" w14:paraId="67D2E076" w14:textId="77777777" w:rsidTr="000B4FF2">
        <w:tc>
          <w:tcPr>
            <w:tcW w:w="13948"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65C41C8E" w14:textId="110AFBA5" w:rsidR="000B4FF2" w:rsidRPr="00A773A9" w:rsidRDefault="000B4FF2" w:rsidP="00AF259B">
            <w:pPr>
              <w:rPr>
                <w:rFonts w:ascii="Arial" w:hAnsi="Arial" w:cs="Arial"/>
                <w:color w:val="0070C0"/>
                <w:sz w:val="20"/>
                <w:szCs w:val="20"/>
              </w:rPr>
            </w:pPr>
            <w:r w:rsidRPr="00A773A9">
              <w:rPr>
                <w:rFonts w:ascii="Arial" w:hAnsi="Arial" w:cs="Arial"/>
                <w:b/>
                <w:bCs/>
                <w:sz w:val="24"/>
                <w:szCs w:val="24"/>
              </w:rPr>
              <w:t xml:space="preserve">Unit </w:t>
            </w:r>
            <w:r w:rsidR="00FE1A46" w:rsidRPr="00A773A9">
              <w:rPr>
                <w:rFonts w:ascii="Arial" w:hAnsi="Arial" w:cs="Arial"/>
                <w:b/>
                <w:bCs/>
                <w:sz w:val="24"/>
                <w:szCs w:val="24"/>
              </w:rPr>
              <w:t>3</w:t>
            </w:r>
            <w:r w:rsidRPr="00A773A9">
              <w:rPr>
                <w:rFonts w:ascii="Arial" w:hAnsi="Arial" w:cs="Arial"/>
                <w:b/>
                <w:bCs/>
                <w:sz w:val="24"/>
                <w:szCs w:val="24"/>
              </w:rPr>
              <w:t>; Planning for and Delivering Yoga for GAD  (</w:t>
            </w:r>
            <w:r w:rsidR="008366D8">
              <w:rPr>
                <w:rFonts w:ascii="Arial" w:hAnsi="Arial" w:cs="Arial"/>
                <w:b/>
                <w:bCs/>
                <w:sz w:val="24"/>
                <w:szCs w:val="24"/>
              </w:rPr>
              <w:t>4</w:t>
            </w:r>
            <w:r w:rsidR="006B03E5" w:rsidRPr="00A773A9">
              <w:rPr>
                <w:rFonts w:ascii="Arial" w:hAnsi="Arial" w:cs="Arial"/>
                <w:b/>
                <w:bCs/>
                <w:sz w:val="24"/>
                <w:szCs w:val="24"/>
              </w:rPr>
              <w:t xml:space="preserve"> </w:t>
            </w:r>
            <w:r w:rsidRPr="00A773A9">
              <w:rPr>
                <w:rFonts w:ascii="Arial" w:hAnsi="Arial" w:cs="Arial"/>
                <w:b/>
                <w:bCs/>
                <w:sz w:val="24"/>
                <w:szCs w:val="24"/>
              </w:rPr>
              <w:t xml:space="preserve">GLH, </w:t>
            </w:r>
            <w:r w:rsidR="00FE1A46" w:rsidRPr="00A773A9">
              <w:rPr>
                <w:rFonts w:ascii="Arial" w:hAnsi="Arial" w:cs="Arial"/>
                <w:b/>
                <w:bCs/>
                <w:sz w:val="24"/>
                <w:szCs w:val="24"/>
              </w:rPr>
              <w:t>2</w:t>
            </w:r>
            <w:r w:rsidR="00BC1FDA">
              <w:rPr>
                <w:rFonts w:ascii="Arial" w:hAnsi="Arial" w:cs="Arial"/>
                <w:b/>
                <w:bCs/>
                <w:sz w:val="24"/>
                <w:szCs w:val="24"/>
              </w:rPr>
              <w:t>0</w:t>
            </w:r>
            <w:r w:rsidRPr="00A773A9">
              <w:rPr>
                <w:rFonts w:ascii="Arial" w:hAnsi="Arial" w:cs="Arial"/>
                <w:b/>
                <w:bCs/>
                <w:sz w:val="24"/>
                <w:szCs w:val="24"/>
              </w:rPr>
              <w:t xml:space="preserve"> TQT</w:t>
            </w:r>
            <w:r w:rsidRPr="00A773A9">
              <w:rPr>
                <w:rFonts w:ascii="Arial" w:hAnsi="Arial" w:cs="Arial"/>
                <w:sz w:val="24"/>
                <w:szCs w:val="24"/>
              </w:rPr>
              <w:t>)</w:t>
            </w:r>
            <w:r w:rsidR="00CC2414" w:rsidRPr="00A773A9">
              <w:rPr>
                <w:rFonts w:ascii="Arial" w:hAnsi="Arial" w:cs="Arial"/>
                <w:sz w:val="24"/>
                <w:szCs w:val="24"/>
              </w:rPr>
              <w:t xml:space="preserve">  </w:t>
            </w:r>
          </w:p>
          <w:p w14:paraId="369CB166" w14:textId="77777777" w:rsidR="000B4FF2" w:rsidRPr="00A773A9" w:rsidRDefault="000B4FF2" w:rsidP="00AF259B">
            <w:pPr>
              <w:rPr>
                <w:rFonts w:ascii="Arial" w:hAnsi="Arial" w:cs="Arial"/>
                <w:b/>
                <w:bCs/>
                <w:sz w:val="20"/>
                <w:szCs w:val="20"/>
              </w:rPr>
            </w:pPr>
          </w:p>
          <w:p w14:paraId="6BB3B27A" w14:textId="77777777" w:rsidR="000B4FF2" w:rsidRPr="00A773A9" w:rsidRDefault="000B4FF2" w:rsidP="00AF259B">
            <w:pPr>
              <w:rPr>
                <w:rFonts w:ascii="Arial" w:hAnsi="Arial" w:cs="Arial"/>
                <w:b/>
                <w:bCs/>
                <w:sz w:val="24"/>
                <w:szCs w:val="24"/>
              </w:rPr>
            </w:pPr>
          </w:p>
        </w:tc>
      </w:tr>
      <w:tr w:rsidR="000B4FF2" w:rsidRPr="00A773A9" w14:paraId="27D19559" w14:textId="77777777" w:rsidTr="004E4323">
        <w:tc>
          <w:tcPr>
            <w:tcW w:w="2263" w:type="dxa"/>
            <w:gridSpan w:val="2"/>
            <w:tcBorders>
              <w:top w:val="single" w:sz="4" w:space="0" w:color="auto"/>
              <w:left w:val="single" w:sz="4" w:space="0" w:color="auto"/>
              <w:bottom w:val="single" w:sz="4" w:space="0" w:color="auto"/>
              <w:right w:val="single" w:sz="4" w:space="0" w:color="auto"/>
            </w:tcBorders>
            <w:shd w:val="clear" w:color="auto" w:fill="008080"/>
          </w:tcPr>
          <w:p w14:paraId="1FFA0FAC" w14:textId="77777777" w:rsidR="000B4FF2" w:rsidRPr="00A773A9" w:rsidRDefault="000B4FF2" w:rsidP="00AF259B">
            <w:pPr>
              <w:rPr>
                <w:rFonts w:ascii="Arial" w:hAnsi="Arial" w:cs="Arial"/>
                <w:b/>
                <w:bCs/>
                <w:color w:val="FFFFFF" w:themeColor="background1"/>
              </w:rPr>
            </w:pPr>
            <w:r w:rsidRPr="00A773A9">
              <w:rPr>
                <w:rFonts w:ascii="Arial" w:hAnsi="Arial" w:cs="Arial"/>
                <w:b/>
                <w:bCs/>
                <w:color w:val="FFFFFF" w:themeColor="background1"/>
              </w:rPr>
              <w:lastRenderedPageBreak/>
              <w:t>Learning Outcome</w:t>
            </w:r>
          </w:p>
        </w:tc>
        <w:tc>
          <w:tcPr>
            <w:tcW w:w="3686" w:type="dxa"/>
            <w:gridSpan w:val="2"/>
            <w:tcBorders>
              <w:top w:val="single" w:sz="4" w:space="0" w:color="auto"/>
              <w:left w:val="single" w:sz="4" w:space="0" w:color="auto"/>
              <w:bottom w:val="single" w:sz="4" w:space="0" w:color="auto"/>
              <w:right w:val="single" w:sz="4" w:space="0" w:color="auto"/>
            </w:tcBorders>
            <w:shd w:val="clear" w:color="auto" w:fill="008080"/>
          </w:tcPr>
          <w:p w14:paraId="5737F62D" w14:textId="77777777" w:rsidR="000B4FF2" w:rsidRPr="00A773A9" w:rsidRDefault="000B4FF2" w:rsidP="00AF259B">
            <w:pPr>
              <w:rPr>
                <w:rFonts w:ascii="Arial" w:hAnsi="Arial" w:cs="Arial"/>
                <w:b/>
                <w:bCs/>
                <w:color w:val="FFFFFF" w:themeColor="background1"/>
              </w:rPr>
            </w:pPr>
            <w:r w:rsidRPr="00A773A9">
              <w:rPr>
                <w:rFonts w:ascii="Arial" w:hAnsi="Arial" w:cs="Arial"/>
                <w:b/>
                <w:bCs/>
                <w:color w:val="FFFFFF" w:themeColor="background1"/>
              </w:rPr>
              <w:t>Assessment Criteria</w:t>
            </w:r>
          </w:p>
        </w:tc>
        <w:tc>
          <w:tcPr>
            <w:tcW w:w="4961" w:type="dxa"/>
            <w:tcBorders>
              <w:top w:val="single" w:sz="4" w:space="0" w:color="auto"/>
              <w:left w:val="single" w:sz="4" w:space="0" w:color="auto"/>
              <w:bottom w:val="nil"/>
              <w:right w:val="single" w:sz="4" w:space="0" w:color="auto"/>
            </w:tcBorders>
            <w:shd w:val="clear" w:color="auto" w:fill="008080"/>
          </w:tcPr>
          <w:p w14:paraId="18EBFB22" w14:textId="77777777" w:rsidR="000B4FF2" w:rsidRPr="00A773A9" w:rsidRDefault="000B4FF2" w:rsidP="00AF259B">
            <w:pPr>
              <w:rPr>
                <w:rFonts w:ascii="Arial" w:hAnsi="Arial" w:cs="Arial"/>
                <w:b/>
                <w:bCs/>
                <w:color w:val="FFFFFF" w:themeColor="background1"/>
                <w:sz w:val="20"/>
                <w:szCs w:val="20"/>
              </w:rPr>
            </w:pPr>
            <w:r w:rsidRPr="00A773A9">
              <w:rPr>
                <w:rFonts w:ascii="Arial" w:hAnsi="Arial" w:cs="Arial"/>
                <w:b/>
                <w:bCs/>
                <w:color w:val="FFFFFF" w:themeColor="background1"/>
              </w:rPr>
              <w:t>Expansion</w:t>
            </w:r>
          </w:p>
        </w:tc>
        <w:tc>
          <w:tcPr>
            <w:tcW w:w="3038" w:type="dxa"/>
            <w:tcBorders>
              <w:top w:val="single" w:sz="4" w:space="0" w:color="auto"/>
              <w:left w:val="single" w:sz="4" w:space="0" w:color="auto"/>
              <w:bottom w:val="single" w:sz="4" w:space="0" w:color="auto"/>
              <w:right w:val="single" w:sz="4" w:space="0" w:color="auto"/>
            </w:tcBorders>
            <w:shd w:val="clear" w:color="auto" w:fill="008080"/>
          </w:tcPr>
          <w:p w14:paraId="277014F4" w14:textId="77777777" w:rsidR="000B4FF2" w:rsidRPr="00A773A9" w:rsidRDefault="000B4FF2" w:rsidP="00AF259B">
            <w:pPr>
              <w:spacing w:line="240" w:lineRule="exact"/>
              <w:rPr>
                <w:rFonts w:ascii="Arial" w:hAnsi="Arial" w:cs="Arial"/>
                <w:b/>
                <w:bCs/>
                <w:color w:val="FFFFFF" w:themeColor="background1"/>
              </w:rPr>
            </w:pPr>
            <w:r w:rsidRPr="00A773A9">
              <w:rPr>
                <w:rFonts w:ascii="Arial" w:hAnsi="Arial" w:cs="Arial"/>
                <w:b/>
                <w:bCs/>
                <w:color w:val="FFFFFF" w:themeColor="background1"/>
              </w:rPr>
              <w:t>Ofqual Level descriptors (level 3)</w:t>
            </w:r>
          </w:p>
          <w:p w14:paraId="300E1893" w14:textId="146FC25B" w:rsidR="000B4FF2" w:rsidRPr="00A773A9" w:rsidRDefault="000B4FF2" w:rsidP="00AF259B">
            <w:pPr>
              <w:spacing w:line="240" w:lineRule="exact"/>
              <w:rPr>
                <w:rFonts w:ascii="Arial" w:hAnsi="Arial" w:cs="Arial"/>
                <w:b/>
                <w:bCs/>
                <w:color w:val="FFFFFF" w:themeColor="background1"/>
              </w:rPr>
            </w:pPr>
          </w:p>
        </w:tc>
      </w:tr>
      <w:tr w:rsidR="000B4FF2" w:rsidRPr="00A773A9" w14:paraId="19AC2ED1" w14:textId="77777777" w:rsidTr="004E4323">
        <w:tc>
          <w:tcPr>
            <w:tcW w:w="2263" w:type="dxa"/>
            <w:gridSpan w:val="2"/>
            <w:tcBorders>
              <w:top w:val="single" w:sz="4" w:space="0" w:color="auto"/>
              <w:left w:val="single" w:sz="4" w:space="0" w:color="auto"/>
              <w:bottom w:val="single" w:sz="4" w:space="0" w:color="auto"/>
              <w:right w:val="single" w:sz="4" w:space="0" w:color="auto"/>
            </w:tcBorders>
          </w:tcPr>
          <w:p w14:paraId="2E5B37EC" w14:textId="4A84E9D4"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.1   Use relevant planning and learning approaches to design safe and effective course plans for students living with GAD</w:t>
            </w:r>
            <w:r w:rsidR="00762E54">
              <w:rPr>
                <w:rFonts w:ascii="Arial" w:hAnsi="Arial" w:cs="Arial"/>
              </w:rPr>
              <w:t>.</w:t>
            </w:r>
          </w:p>
        </w:tc>
        <w:tc>
          <w:tcPr>
            <w:tcW w:w="3686" w:type="dxa"/>
            <w:gridSpan w:val="2"/>
            <w:tcBorders>
              <w:top w:val="single" w:sz="4" w:space="0" w:color="auto"/>
              <w:left w:val="single" w:sz="4" w:space="0" w:color="auto"/>
              <w:bottom w:val="single" w:sz="4" w:space="0" w:color="auto"/>
              <w:right w:val="single" w:sz="4" w:space="0" w:color="auto"/>
            </w:tcBorders>
          </w:tcPr>
          <w:p w14:paraId="7C7D223C" w14:textId="25A03A58"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.1.1 Create a scheme of work and course plan that supports students living with GAD.</w:t>
            </w:r>
          </w:p>
          <w:p w14:paraId="67975F44" w14:textId="674CC2C8" w:rsidR="000B4FF2" w:rsidRDefault="003D7320" w:rsidP="00AF259B">
            <w:pPr>
              <w:rPr>
                <w:rFonts w:ascii="Arial" w:hAnsi="Arial" w:cs="Arial"/>
              </w:rPr>
            </w:pPr>
            <w:r w:rsidRPr="00A773A9">
              <w:rPr>
                <w:rFonts w:ascii="Arial" w:hAnsi="Arial" w:cs="Arial"/>
              </w:rPr>
              <w:t>3</w:t>
            </w:r>
            <w:r w:rsidR="000B4FF2" w:rsidRPr="00A773A9">
              <w:rPr>
                <w:rFonts w:ascii="Arial" w:hAnsi="Arial" w:cs="Arial"/>
              </w:rPr>
              <w:t>.1.2 Describe how you will assess, monitor and manage risk.</w:t>
            </w:r>
          </w:p>
          <w:p w14:paraId="177230FB" w14:textId="6642DD7D" w:rsidR="00B34FFE" w:rsidRPr="00A773A9" w:rsidRDefault="00B34FFE" w:rsidP="00AF259B">
            <w:pPr>
              <w:rPr>
                <w:rFonts w:ascii="Arial" w:hAnsi="Arial" w:cs="Arial"/>
              </w:rPr>
            </w:pPr>
            <w:r w:rsidRPr="00A773A9">
              <w:rPr>
                <w:rFonts w:ascii="Arial" w:hAnsi="Arial" w:cs="Arial"/>
              </w:rPr>
              <w:t>3.</w:t>
            </w:r>
            <w:r>
              <w:rPr>
                <w:rFonts w:ascii="Arial" w:hAnsi="Arial" w:cs="Arial"/>
              </w:rPr>
              <w:t>1</w:t>
            </w:r>
            <w:r w:rsidRPr="00A773A9">
              <w:rPr>
                <w:rFonts w:ascii="Arial" w:hAnsi="Arial" w:cs="Arial"/>
              </w:rPr>
              <w:t>.</w:t>
            </w:r>
            <w:r>
              <w:rPr>
                <w:rFonts w:ascii="Arial" w:hAnsi="Arial" w:cs="Arial"/>
              </w:rPr>
              <w:t>3</w:t>
            </w:r>
            <w:r w:rsidRPr="00A773A9">
              <w:rPr>
                <w:rFonts w:ascii="Arial" w:hAnsi="Arial" w:cs="Arial"/>
              </w:rPr>
              <w:t xml:space="preserve"> Explain how you will determine the suitability of individuals to participate in your classes.</w:t>
            </w:r>
          </w:p>
          <w:p w14:paraId="352E9D21" w14:textId="0414BD45" w:rsidR="000B4FF2" w:rsidRPr="00A773A9" w:rsidRDefault="000B4FF2" w:rsidP="00AF259B">
            <w:pPr>
              <w:rPr>
                <w:rFonts w:ascii="Arial" w:hAnsi="Arial" w:cs="Arial"/>
              </w:rPr>
            </w:pPr>
          </w:p>
        </w:tc>
        <w:tc>
          <w:tcPr>
            <w:tcW w:w="4961" w:type="dxa"/>
            <w:tcBorders>
              <w:top w:val="single" w:sz="4" w:space="0" w:color="auto"/>
              <w:left w:val="single" w:sz="4" w:space="0" w:color="auto"/>
              <w:bottom w:val="single" w:sz="4" w:space="0" w:color="auto"/>
              <w:right w:val="single" w:sz="4" w:space="0" w:color="auto"/>
            </w:tcBorders>
          </w:tcPr>
          <w:p w14:paraId="584EC444" w14:textId="77777777" w:rsidR="000B4FF2" w:rsidRPr="00A773A9" w:rsidRDefault="000B4FF2" w:rsidP="00AF259B">
            <w:pPr>
              <w:rPr>
                <w:rFonts w:ascii="Arial" w:hAnsi="Arial" w:cs="Arial"/>
                <w:sz w:val="20"/>
                <w:szCs w:val="20"/>
              </w:rPr>
            </w:pPr>
            <w:r w:rsidRPr="00A773A9">
              <w:rPr>
                <w:rFonts w:ascii="Arial" w:hAnsi="Arial" w:cs="Arial"/>
                <w:sz w:val="20"/>
                <w:szCs w:val="20"/>
              </w:rPr>
              <w:t>Consider appropriateness for the group/where to pitch the course, SMART aims and intended learning outcomes, clear assessment strategy, clear teaching/delivery strategy.</w:t>
            </w:r>
          </w:p>
          <w:p w14:paraId="60CC5744" w14:textId="77777777" w:rsidR="000B4FF2" w:rsidRPr="00A773A9" w:rsidRDefault="000B4FF2" w:rsidP="00AF259B">
            <w:pPr>
              <w:rPr>
                <w:rFonts w:ascii="Arial" w:hAnsi="Arial" w:cs="Arial"/>
                <w:sz w:val="20"/>
                <w:szCs w:val="20"/>
              </w:rPr>
            </w:pPr>
            <w:r w:rsidRPr="00A773A9">
              <w:rPr>
                <w:rFonts w:ascii="Arial" w:hAnsi="Arial" w:cs="Arial"/>
                <w:sz w:val="20"/>
                <w:szCs w:val="20"/>
              </w:rPr>
              <w:t>Is course plan safe, does it provide opportunities for reinforcement as well as practices at the appropriate level.  Is the sequence coherent? Are themes/philosophical elements appropriate in terms of content and level?</w:t>
            </w:r>
          </w:p>
          <w:p w14:paraId="1A3CC17E" w14:textId="37B71089" w:rsidR="000B4FF2" w:rsidRPr="00A773A9" w:rsidRDefault="000B4FF2" w:rsidP="00AF259B">
            <w:pPr>
              <w:rPr>
                <w:rFonts w:ascii="Arial" w:hAnsi="Arial" w:cs="Arial"/>
                <w:sz w:val="20"/>
                <w:szCs w:val="20"/>
              </w:rPr>
            </w:pPr>
            <w:r w:rsidRPr="00A773A9">
              <w:rPr>
                <w:rFonts w:ascii="Arial" w:hAnsi="Arial" w:cs="Arial"/>
                <w:sz w:val="20"/>
                <w:szCs w:val="20"/>
              </w:rPr>
              <w:t xml:space="preserve">Include a suitable risk assessment using the </w:t>
            </w:r>
            <w:r w:rsidR="004E4323">
              <w:rPr>
                <w:rFonts w:ascii="Arial" w:hAnsi="Arial" w:cs="Arial"/>
                <w:sz w:val="20"/>
                <w:szCs w:val="20"/>
              </w:rPr>
              <w:t xml:space="preserve">BWYQ </w:t>
            </w:r>
            <w:r w:rsidRPr="00A773A9">
              <w:rPr>
                <w:rFonts w:ascii="Arial" w:hAnsi="Arial" w:cs="Arial"/>
                <w:sz w:val="20"/>
                <w:szCs w:val="20"/>
              </w:rPr>
              <w:t>template</w:t>
            </w:r>
            <w:r w:rsidR="004E4323">
              <w:rPr>
                <w:rFonts w:ascii="Arial" w:hAnsi="Arial" w:cs="Arial"/>
                <w:sz w:val="20"/>
                <w:szCs w:val="20"/>
              </w:rPr>
              <w:t xml:space="preserve">, or </w:t>
            </w:r>
            <w:r w:rsidRPr="00A773A9">
              <w:rPr>
                <w:rFonts w:ascii="Arial" w:hAnsi="Arial" w:cs="Arial"/>
                <w:sz w:val="20"/>
                <w:szCs w:val="20"/>
              </w:rPr>
              <w:t>one provided by your professional organisation</w:t>
            </w:r>
            <w:r w:rsidR="004E4323">
              <w:rPr>
                <w:rFonts w:ascii="Arial" w:hAnsi="Arial" w:cs="Arial"/>
                <w:sz w:val="20"/>
                <w:szCs w:val="20"/>
              </w:rPr>
              <w:t>/</w:t>
            </w:r>
            <w:r w:rsidRPr="00A773A9">
              <w:rPr>
                <w:rFonts w:ascii="Arial" w:hAnsi="Arial" w:cs="Arial"/>
                <w:sz w:val="20"/>
                <w:szCs w:val="20"/>
              </w:rPr>
              <w:t>venue.</w:t>
            </w:r>
          </w:p>
        </w:tc>
        <w:tc>
          <w:tcPr>
            <w:tcW w:w="3038" w:type="dxa"/>
            <w:tcBorders>
              <w:top w:val="single" w:sz="4" w:space="0" w:color="auto"/>
              <w:left w:val="single" w:sz="4" w:space="0" w:color="auto"/>
              <w:bottom w:val="single" w:sz="4" w:space="0" w:color="auto"/>
              <w:right w:val="single" w:sz="4" w:space="0" w:color="auto"/>
            </w:tcBorders>
          </w:tcPr>
          <w:p w14:paraId="27D7C6EE"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Is aware of the nature of the area of study or work.</w:t>
            </w:r>
          </w:p>
          <w:p w14:paraId="1BF76F3B"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Is aware of different perspectives or approaches within the area of study or work.</w:t>
            </w:r>
          </w:p>
          <w:p w14:paraId="7E72EAF2" w14:textId="77777777" w:rsidR="000B4FF2" w:rsidRPr="00A773A9" w:rsidRDefault="000B4FF2" w:rsidP="00AF259B">
            <w:pPr>
              <w:rPr>
                <w:rFonts w:ascii="Arial" w:hAnsi="Arial" w:cs="Arial"/>
                <w:i/>
                <w:iCs/>
              </w:rPr>
            </w:pPr>
            <w:r w:rsidRPr="008F50D3">
              <w:rPr>
                <w:rFonts w:ascii="Arial" w:hAnsi="Arial" w:cs="Arial"/>
                <w:i/>
                <w:iCs/>
                <w:sz w:val="20"/>
                <w:szCs w:val="20"/>
              </w:rPr>
              <w:t>Identify, select and use appropriate cognitive and practical skills, methods and procedures to address problems that while well-defined, may be complex and non-routine.</w:t>
            </w:r>
          </w:p>
        </w:tc>
      </w:tr>
      <w:tr w:rsidR="000B4FF2" w:rsidRPr="00A773A9" w14:paraId="08FCBF92" w14:textId="77777777" w:rsidTr="004E4323">
        <w:tc>
          <w:tcPr>
            <w:tcW w:w="2263" w:type="dxa"/>
            <w:gridSpan w:val="2"/>
            <w:tcBorders>
              <w:top w:val="single" w:sz="4" w:space="0" w:color="auto"/>
              <w:left w:val="single" w:sz="4" w:space="0" w:color="auto"/>
              <w:bottom w:val="single" w:sz="4" w:space="0" w:color="auto"/>
              <w:right w:val="single" w:sz="4" w:space="0" w:color="auto"/>
            </w:tcBorders>
          </w:tcPr>
          <w:p w14:paraId="7D8CC6CA" w14:textId="4CDD8B25" w:rsidR="000B4FF2" w:rsidRPr="00A773A9" w:rsidRDefault="00D16C43" w:rsidP="00AF259B">
            <w:pPr>
              <w:rPr>
                <w:rFonts w:ascii="Arial" w:hAnsi="Arial" w:cs="Arial"/>
              </w:rPr>
            </w:pPr>
            <w:r>
              <w:rPr>
                <w:rFonts w:ascii="Arial" w:hAnsi="Arial" w:cs="Arial"/>
              </w:rPr>
              <w:t>3</w:t>
            </w:r>
            <w:r w:rsidR="000B4FF2" w:rsidRPr="00A773A9">
              <w:rPr>
                <w:rFonts w:ascii="Arial" w:hAnsi="Arial" w:cs="Arial"/>
              </w:rPr>
              <w:t>.2 Teach yoga to students living with GAD safely and effectively.</w:t>
            </w:r>
          </w:p>
        </w:tc>
        <w:tc>
          <w:tcPr>
            <w:tcW w:w="3686" w:type="dxa"/>
            <w:gridSpan w:val="2"/>
            <w:tcBorders>
              <w:top w:val="single" w:sz="4" w:space="0" w:color="auto"/>
              <w:left w:val="single" w:sz="4" w:space="0" w:color="auto"/>
              <w:bottom w:val="single" w:sz="4" w:space="0" w:color="auto"/>
              <w:right w:val="single" w:sz="4" w:space="0" w:color="auto"/>
            </w:tcBorders>
          </w:tcPr>
          <w:p w14:paraId="1CB31C6F" w14:textId="16FD9EB6"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.2.1 Plan for, teach and evaluate the delivery of a session.</w:t>
            </w:r>
          </w:p>
          <w:p w14:paraId="1E569B47" w14:textId="157A0F7A"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.2.2 Explain possible cautions to practice and how you will adapt for these.</w:t>
            </w:r>
          </w:p>
          <w:p w14:paraId="7B8FBB2C" w14:textId="69F59969"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 xml:space="preserve">.2.3 Use </w:t>
            </w:r>
            <w:r w:rsidR="00325153">
              <w:rPr>
                <w:rFonts w:ascii="Arial" w:hAnsi="Arial" w:cs="Arial"/>
              </w:rPr>
              <w:t xml:space="preserve">relevant </w:t>
            </w:r>
            <w:r w:rsidR="000B4FF2" w:rsidRPr="00A773A9">
              <w:rPr>
                <w:rFonts w:ascii="Arial" w:hAnsi="Arial" w:cs="Arial"/>
              </w:rPr>
              <w:t xml:space="preserve">teaching and communication </w:t>
            </w:r>
            <w:r w:rsidR="00CF5AC1">
              <w:rPr>
                <w:rFonts w:ascii="Arial" w:hAnsi="Arial" w:cs="Arial"/>
              </w:rPr>
              <w:t>techniques</w:t>
            </w:r>
            <w:r w:rsidR="000B4FF2" w:rsidRPr="00A773A9">
              <w:rPr>
                <w:rFonts w:ascii="Arial" w:hAnsi="Arial" w:cs="Arial"/>
              </w:rPr>
              <w:t xml:space="preserve"> to meet the needs of your class.</w:t>
            </w:r>
          </w:p>
          <w:p w14:paraId="540C72A8" w14:textId="71AB96EF"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 xml:space="preserve">.2.4 Use observation and </w:t>
            </w:r>
            <w:r w:rsidR="00960EE9">
              <w:rPr>
                <w:rFonts w:ascii="Arial" w:hAnsi="Arial" w:cs="Arial"/>
              </w:rPr>
              <w:t>assessment</w:t>
            </w:r>
            <w:r w:rsidR="000B4FF2" w:rsidRPr="00A773A9">
              <w:rPr>
                <w:rFonts w:ascii="Arial" w:hAnsi="Arial" w:cs="Arial"/>
              </w:rPr>
              <w:t xml:space="preserve"> strategies whilst teaching.</w:t>
            </w:r>
          </w:p>
          <w:p w14:paraId="7C97719E" w14:textId="271877E8" w:rsidR="000B4FF2" w:rsidRPr="00A773A9" w:rsidRDefault="000B4FF2" w:rsidP="00AF259B">
            <w:pPr>
              <w:rPr>
                <w:rFonts w:ascii="Arial" w:hAnsi="Arial" w:cs="Arial"/>
              </w:rPr>
            </w:pPr>
          </w:p>
        </w:tc>
        <w:tc>
          <w:tcPr>
            <w:tcW w:w="4961" w:type="dxa"/>
            <w:tcBorders>
              <w:top w:val="single" w:sz="4" w:space="0" w:color="auto"/>
              <w:left w:val="single" w:sz="4" w:space="0" w:color="auto"/>
              <w:bottom w:val="single" w:sz="4" w:space="0" w:color="auto"/>
              <w:right w:val="single" w:sz="4" w:space="0" w:color="auto"/>
            </w:tcBorders>
          </w:tcPr>
          <w:p w14:paraId="58EEAB64" w14:textId="715151E5" w:rsidR="000B4FF2" w:rsidRPr="00A773A9" w:rsidRDefault="000B4FF2" w:rsidP="00AF259B">
            <w:pPr>
              <w:rPr>
                <w:rFonts w:ascii="Arial" w:hAnsi="Arial" w:cs="Arial"/>
                <w:sz w:val="20"/>
                <w:szCs w:val="20"/>
              </w:rPr>
            </w:pPr>
            <w:r w:rsidRPr="00A773A9">
              <w:rPr>
                <w:rFonts w:ascii="Arial" w:hAnsi="Arial" w:cs="Arial"/>
                <w:sz w:val="20"/>
                <w:szCs w:val="20"/>
              </w:rPr>
              <w:t xml:space="preserve">Ensure that teaching </w:t>
            </w:r>
            <w:r w:rsidR="00CF5AC1">
              <w:rPr>
                <w:rFonts w:ascii="Arial" w:hAnsi="Arial" w:cs="Arial"/>
                <w:sz w:val="20"/>
                <w:szCs w:val="20"/>
              </w:rPr>
              <w:t>techniques,</w:t>
            </w:r>
            <w:r w:rsidRPr="00A773A9">
              <w:rPr>
                <w:rFonts w:ascii="Arial" w:hAnsi="Arial" w:cs="Arial"/>
                <w:sz w:val="20"/>
                <w:szCs w:val="20"/>
              </w:rPr>
              <w:t xml:space="preserve"> such as changing teaching positions, asking questions, making adaptations and progressions, verbal and visual communications, mirroring etc</w:t>
            </w:r>
            <w:r w:rsidR="00CF5AC1">
              <w:rPr>
                <w:rFonts w:ascii="Arial" w:hAnsi="Arial" w:cs="Arial"/>
                <w:sz w:val="20"/>
                <w:szCs w:val="20"/>
              </w:rPr>
              <w:t>,</w:t>
            </w:r>
            <w:r w:rsidRPr="00A773A9">
              <w:rPr>
                <w:rFonts w:ascii="Arial" w:hAnsi="Arial" w:cs="Arial"/>
                <w:sz w:val="20"/>
                <w:szCs w:val="20"/>
              </w:rPr>
              <w:t xml:space="preserve"> are appropriate for the needs of the group and have been thoughtfully selected. Ensure that supportive approaches used are appropriate for the group e.g. meaningful and respectful interaction/relationship with students, developing a community of learners etc </w:t>
            </w:r>
          </w:p>
          <w:p w14:paraId="5731F1DF" w14:textId="77777777" w:rsidR="000B4FF2" w:rsidRPr="00A773A9" w:rsidRDefault="000B4FF2" w:rsidP="00AF259B">
            <w:pPr>
              <w:rPr>
                <w:rFonts w:ascii="Arial" w:hAnsi="Arial" w:cs="Arial"/>
                <w:sz w:val="20"/>
                <w:szCs w:val="20"/>
              </w:rPr>
            </w:pPr>
            <w:r w:rsidRPr="00A773A9">
              <w:rPr>
                <w:rFonts w:ascii="Arial" w:hAnsi="Arial" w:cs="Arial"/>
                <w:sz w:val="20"/>
                <w:szCs w:val="20"/>
              </w:rPr>
              <w:t>Select appropriate modifications and when appropriate use a staged approach. Have cautions in place and monitor students throughout. Promote safe alignment, strength and flexibility. Uses teaching aids and equipment safely and effectively. Incorporate student assessment. For online teaching: have knowledge of appropriate online communication platforms and be able to use your chosen one appropriately (inc. security considerations) to teach safely.</w:t>
            </w:r>
          </w:p>
        </w:tc>
        <w:tc>
          <w:tcPr>
            <w:tcW w:w="3038" w:type="dxa"/>
            <w:tcBorders>
              <w:top w:val="single" w:sz="4" w:space="0" w:color="auto"/>
              <w:left w:val="single" w:sz="4" w:space="0" w:color="auto"/>
              <w:bottom w:val="single" w:sz="4" w:space="0" w:color="auto"/>
              <w:right w:val="single" w:sz="4" w:space="0" w:color="auto"/>
            </w:tcBorders>
          </w:tcPr>
          <w:p w14:paraId="3218C9FC"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Is aware of the nature of the area of study or work.</w:t>
            </w:r>
          </w:p>
          <w:p w14:paraId="7C099771"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Identify, select and use appropriate cognitive and practical skills, methods and procedures to address problems that while well-defined, may be complex and non-routine.</w:t>
            </w:r>
          </w:p>
          <w:p w14:paraId="1703D485" w14:textId="77777777" w:rsidR="000B4FF2" w:rsidRPr="00A773A9" w:rsidRDefault="000B4FF2" w:rsidP="00AF259B">
            <w:pPr>
              <w:rPr>
                <w:rFonts w:ascii="Arial" w:hAnsi="Arial" w:cs="Arial"/>
                <w:i/>
                <w:iCs/>
              </w:rPr>
            </w:pPr>
            <w:r w:rsidRPr="008F50D3">
              <w:rPr>
                <w:rFonts w:ascii="Arial" w:hAnsi="Arial" w:cs="Arial"/>
                <w:i/>
                <w:iCs/>
                <w:sz w:val="20"/>
                <w:szCs w:val="20"/>
              </w:rPr>
              <w:t>Use appropriate investigation to inform actions.</w:t>
            </w:r>
            <w:r w:rsidRPr="008F50D3">
              <w:rPr>
                <w:rFonts w:ascii="Arial" w:hAnsi="Arial" w:cs="Arial"/>
                <w:i/>
                <w:iCs/>
                <w:sz w:val="20"/>
                <w:szCs w:val="20"/>
              </w:rPr>
              <w:br/>
            </w:r>
          </w:p>
        </w:tc>
      </w:tr>
      <w:tr w:rsidR="000B4FF2" w:rsidRPr="00A773A9" w14:paraId="41AA337F" w14:textId="77777777" w:rsidTr="004E4323">
        <w:tc>
          <w:tcPr>
            <w:tcW w:w="2263" w:type="dxa"/>
            <w:gridSpan w:val="2"/>
            <w:tcBorders>
              <w:top w:val="single" w:sz="4" w:space="0" w:color="auto"/>
              <w:left w:val="single" w:sz="4" w:space="0" w:color="auto"/>
              <w:bottom w:val="single" w:sz="4" w:space="0" w:color="auto"/>
              <w:right w:val="single" w:sz="4" w:space="0" w:color="auto"/>
            </w:tcBorders>
          </w:tcPr>
          <w:p w14:paraId="634E01EE" w14:textId="56E682CE" w:rsidR="000B4FF2" w:rsidRPr="00A773A9" w:rsidRDefault="000B0EAE" w:rsidP="00AF259B">
            <w:pPr>
              <w:rPr>
                <w:rFonts w:ascii="Arial" w:hAnsi="Arial" w:cs="Arial"/>
              </w:rPr>
            </w:pPr>
            <w:r>
              <w:rPr>
                <w:rFonts w:ascii="Arial" w:hAnsi="Arial" w:cs="Arial"/>
              </w:rPr>
              <w:t>3</w:t>
            </w:r>
            <w:r w:rsidR="000B4FF2" w:rsidRPr="00A773A9">
              <w:rPr>
                <w:rFonts w:ascii="Arial" w:hAnsi="Arial" w:cs="Arial"/>
              </w:rPr>
              <w:t>.3 Evaluate the effectiveness of yoga for GAD.</w:t>
            </w:r>
          </w:p>
        </w:tc>
        <w:tc>
          <w:tcPr>
            <w:tcW w:w="3686" w:type="dxa"/>
            <w:gridSpan w:val="2"/>
            <w:tcBorders>
              <w:top w:val="single" w:sz="4" w:space="0" w:color="auto"/>
              <w:left w:val="single" w:sz="4" w:space="0" w:color="auto"/>
              <w:bottom w:val="single" w:sz="4" w:space="0" w:color="auto"/>
              <w:right w:val="single" w:sz="4" w:space="0" w:color="auto"/>
            </w:tcBorders>
          </w:tcPr>
          <w:p w14:paraId="42ACE2A6" w14:textId="5DC9EF88"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.3.1 Evaluate the effectiveness of a course of lessons.</w:t>
            </w:r>
          </w:p>
          <w:p w14:paraId="7D7FD650" w14:textId="72E3EAC6" w:rsidR="000B4FF2" w:rsidRPr="00A773A9" w:rsidRDefault="003D7320" w:rsidP="00AF259B">
            <w:pPr>
              <w:rPr>
                <w:rFonts w:ascii="Arial" w:hAnsi="Arial" w:cs="Arial"/>
              </w:rPr>
            </w:pPr>
            <w:r w:rsidRPr="00A773A9">
              <w:rPr>
                <w:rFonts w:ascii="Arial" w:hAnsi="Arial" w:cs="Arial"/>
              </w:rPr>
              <w:t>3</w:t>
            </w:r>
            <w:r w:rsidR="000B4FF2" w:rsidRPr="00A773A9">
              <w:rPr>
                <w:rFonts w:ascii="Arial" w:hAnsi="Arial" w:cs="Arial"/>
              </w:rPr>
              <w:t>.3.2 Summarise how you will develop yoga for GAD in the light of your evaluation.</w:t>
            </w:r>
          </w:p>
        </w:tc>
        <w:tc>
          <w:tcPr>
            <w:tcW w:w="4961" w:type="dxa"/>
            <w:tcBorders>
              <w:top w:val="single" w:sz="4" w:space="0" w:color="auto"/>
              <w:left w:val="single" w:sz="4" w:space="0" w:color="auto"/>
              <w:bottom w:val="single" w:sz="4" w:space="0" w:color="auto"/>
              <w:right w:val="single" w:sz="4" w:space="0" w:color="auto"/>
            </w:tcBorders>
          </w:tcPr>
          <w:p w14:paraId="2C4DBD5D" w14:textId="77777777" w:rsidR="000B4FF2" w:rsidRPr="00A773A9" w:rsidRDefault="000B4FF2" w:rsidP="00AF259B">
            <w:pPr>
              <w:rPr>
                <w:rFonts w:ascii="Arial" w:hAnsi="Arial" w:cs="Arial"/>
                <w:sz w:val="20"/>
                <w:szCs w:val="20"/>
              </w:rPr>
            </w:pPr>
            <w:r w:rsidRPr="00A773A9">
              <w:rPr>
                <w:rFonts w:ascii="Arial" w:hAnsi="Arial" w:cs="Arial"/>
                <w:sz w:val="20"/>
                <w:szCs w:val="20"/>
              </w:rPr>
              <w:t>Consider what went as expected and what was unexpected, what worked and why, what was less effective and way that might be etc.</w:t>
            </w:r>
          </w:p>
          <w:p w14:paraId="3D666DD4" w14:textId="77777777" w:rsidR="000B4FF2" w:rsidRPr="00A773A9" w:rsidRDefault="000B4FF2" w:rsidP="00AF259B">
            <w:pPr>
              <w:rPr>
                <w:rFonts w:ascii="Arial" w:hAnsi="Arial" w:cs="Arial"/>
                <w:sz w:val="20"/>
                <w:szCs w:val="20"/>
              </w:rPr>
            </w:pPr>
            <w:r w:rsidRPr="00A773A9">
              <w:rPr>
                <w:rFonts w:ascii="Arial" w:hAnsi="Arial" w:cs="Arial"/>
                <w:sz w:val="20"/>
                <w:szCs w:val="20"/>
              </w:rPr>
              <w:t>Create a simple strategy moving forward including such things as roll out of classes, funding, focus practices/aspects to emphasise, changes to such things as advertising strategy etc (if any changes are needed), areas for your own CPD/further training.</w:t>
            </w:r>
          </w:p>
        </w:tc>
        <w:tc>
          <w:tcPr>
            <w:tcW w:w="3038" w:type="dxa"/>
            <w:tcBorders>
              <w:top w:val="single" w:sz="4" w:space="0" w:color="auto"/>
              <w:left w:val="single" w:sz="4" w:space="0" w:color="auto"/>
              <w:bottom w:val="single" w:sz="4" w:space="0" w:color="auto"/>
              <w:right w:val="single" w:sz="4" w:space="0" w:color="auto"/>
            </w:tcBorders>
          </w:tcPr>
          <w:p w14:paraId="1D903E13" w14:textId="77777777" w:rsidR="000B4FF2" w:rsidRPr="008F50D3" w:rsidRDefault="000B4FF2" w:rsidP="00AF259B">
            <w:pPr>
              <w:rPr>
                <w:rFonts w:ascii="Arial" w:hAnsi="Arial" w:cs="Arial"/>
                <w:i/>
                <w:iCs/>
                <w:sz w:val="20"/>
                <w:szCs w:val="20"/>
              </w:rPr>
            </w:pPr>
            <w:r w:rsidRPr="008F50D3">
              <w:rPr>
                <w:rFonts w:ascii="Arial" w:hAnsi="Arial" w:cs="Arial"/>
                <w:i/>
                <w:iCs/>
                <w:sz w:val="20"/>
                <w:szCs w:val="20"/>
              </w:rPr>
              <w:t>Use appropriate investigation to inform actions.</w:t>
            </w:r>
            <w:r w:rsidRPr="008F50D3">
              <w:rPr>
                <w:rFonts w:ascii="Arial" w:hAnsi="Arial" w:cs="Arial"/>
                <w:i/>
                <w:iCs/>
                <w:sz w:val="20"/>
                <w:szCs w:val="20"/>
              </w:rPr>
              <w:br/>
              <w:t>Review how effective methods and actions have been.</w:t>
            </w:r>
          </w:p>
        </w:tc>
      </w:tr>
    </w:tbl>
    <w:p w14:paraId="39866BC0" w14:textId="77777777" w:rsidR="000B4FF2" w:rsidRDefault="000B4FF2" w:rsidP="000B4FF2"/>
    <w:p w14:paraId="7D2F255D" w14:textId="43C07499" w:rsidR="00E121DA" w:rsidRPr="003A1572" w:rsidRDefault="00E121DA" w:rsidP="00824857">
      <w:pPr>
        <w:tabs>
          <w:tab w:val="left" w:pos="900"/>
        </w:tabs>
        <w:rPr>
          <w:rFonts w:ascii="Arial" w:hAnsi="Arial" w:cs="Arial"/>
        </w:rPr>
        <w:sectPr w:rsidR="00E121DA" w:rsidRPr="003A1572" w:rsidSect="00A344CF">
          <w:pgSz w:w="16840" w:h="11910" w:orient="landscape"/>
          <w:pgMar w:top="677" w:right="778" w:bottom="648" w:left="576" w:header="0" w:footer="288" w:gutter="0"/>
          <w:pgNumType w:start="7"/>
          <w:cols w:space="720"/>
          <w:docGrid w:linePitch="299"/>
        </w:sectPr>
      </w:pPr>
    </w:p>
    <w:p w14:paraId="6B163A80" w14:textId="77777777" w:rsidR="00806D55" w:rsidRPr="003A1572" w:rsidRDefault="00806D55" w:rsidP="00806D55">
      <w:pPr>
        <w:rPr>
          <w:rFonts w:ascii="Arial" w:hAnsi="Arial" w:cs="Arial"/>
        </w:rPr>
      </w:pPr>
    </w:p>
    <w:p w14:paraId="56E60077" w14:textId="77777777" w:rsidR="006477F0" w:rsidRPr="003A1572" w:rsidRDefault="00CF7BCB" w:rsidP="009E1882">
      <w:pPr>
        <w:pStyle w:val="Heading1"/>
        <w:ind w:left="0"/>
        <w:rPr>
          <w:rFonts w:ascii="Arial" w:hAnsi="Arial" w:cs="Arial"/>
          <w:color w:val="008080"/>
          <w:sz w:val="28"/>
          <w:szCs w:val="28"/>
        </w:rPr>
      </w:pPr>
      <w:r w:rsidRPr="003A1572">
        <w:rPr>
          <w:rFonts w:ascii="Arial" w:hAnsi="Arial" w:cs="Arial"/>
          <w:color w:val="008080"/>
          <w:sz w:val="28"/>
          <w:szCs w:val="28"/>
        </w:rPr>
        <w:t>Useful Websites and Supporting Materials</w:t>
      </w:r>
      <w:r w:rsidR="001A0F83" w:rsidRPr="003A1572">
        <w:rPr>
          <w:rFonts w:ascii="Arial" w:hAnsi="Arial" w:cs="Arial"/>
          <w:color w:val="008080"/>
          <w:sz w:val="28"/>
          <w:szCs w:val="28"/>
        </w:rPr>
        <w:t xml:space="preserve"> </w:t>
      </w:r>
    </w:p>
    <w:p w14:paraId="50ACA8A0" w14:textId="77777777" w:rsidR="001A0F83" w:rsidRPr="005E5838" w:rsidRDefault="00CF7BCB" w:rsidP="00761C8F">
      <w:pPr>
        <w:pStyle w:val="BodyText"/>
        <w:ind w:right="4076"/>
        <w:rPr>
          <w:rFonts w:ascii="Arial" w:hAnsi="Arial" w:cs="Arial"/>
          <w:sz w:val="24"/>
          <w:szCs w:val="24"/>
        </w:rPr>
      </w:pPr>
      <w:r w:rsidRPr="005E5838">
        <w:rPr>
          <w:rFonts w:ascii="Arial" w:hAnsi="Arial" w:cs="Arial"/>
          <w:sz w:val="24"/>
          <w:szCs w:val="24"/>
        </w:rPr>
        <w:t xml:space="preserve">You will find useful websites and supporting materials here: </w:t>
      </w:r>
    </w:p>
    <w:p w14:paraId="0ACDE256" w14:textId="01FB3092" w:rsidR="006477F0" w:rsidRPr="005E5838" w:rsidRDefault="00DF4404" w:rsidP="00761C8F">
      <w:pPr>
        <w:pStyle w:val="BodyText"/>
        <w:ind w:right="4076"/>
        <w:rPr>
          <w:rFonts w:ascii="Arial" w:hAnsi="Arial" w:cs="Arial"/>
          <w:sz w:val="24"/>
          <w:szCs w:val="24"/>
        </w:rPr>
      </w:pPr>
      <w:r w:rsidRPr="005E5838">
        <w:rPr>
          <w:rFonts w:ascii="Arial" w:hAnsi="Arial" w:cs="Arial"/>
          <w:sz w:val="24"/>
          <w:szCs w:val="24"/>
        </w:rPr>
        <w:t>BWYQ</w:t>
      </w:r>
      <w:r w:rsidR="00CF7BCB" w:rsidRPr="005E5838">
        <w:rPr>
          <w:rFonts w:ascii="Arial" w:hAnsi="Arial" w:cs="Arial"/>
          <w:sz w:val="24"/>
          <w:szCs w:val="24"/>
        </w:rPr>
        <w:t xml:space="preserve">: </w:t>
      </w:r>
      <w:r w:rsidRPr="005E5838">
        <w:rPr>
          <w:rFonts w:ascii="Arial" w:hAnsi="Arial" w:cs="Arial"/>
          <w:sz w:val="24"/>
          <w:szCs w:val="24"/>
        </w:rPr>
        <w:t xml:space="preserve"> </w:t>
      </w:r>
      <w:hyperlink r:id="rId12">
        <w:r w:rsidRPr="005E5838">
          <w:rPr>
            <w:rFonts w:ascii="Arial" w:hAnsi="Arial" w:cs="Arial"/>
            <w:color w:val="17BAFC"/>
            <w:sz w:val="24"/>
            <w:szCs w:val="24"/>
            <w:u w:val="single" w:color="17BAFC"/>
          </w:rPr>
          <w:t>www.bwyq.org.uk</w:t>
        </w:r>
      </w:hyperlink>
    </w:p>
    <w:p w14:paraId="6C014A99" w14:textId="5D695E47" w:rsidR="00DF4404" w:rsidRPr="005E5838" w:rsidRDefault="00CF7BCB" w:rsidP="00761C8F">
      <w:pPr>
        <w:pStyle w:val="BodyText"/>
        <w:ind w:right="4076"/>
        <w:rPr>
          <w:rFonts w:ascii="Arial" w:hAnsi="Arial" w:cs="Arial"/>
          <w:sz w:val="24"/>
          <w:szCs w:val="24"/>
        </w:rPr>
      </w:pPr>
      <w:r w:rsidRPr="005E5838">
        <w:rPr>
          <w:rFonts w:ascii="Arial" w:hAnsi="Arial" w:cs="Arial"/>
          <w:sz w:val="24"/>
          <w:szCs w:val="24"/>
        </w:rPr>
        <w:t>Ofqual:</w:t>
      </w:r>
      <w:r w:rsidRPr="005E5838">
        <w:rPr>
          <w:rFonts w:ascii="Arial" w:hAnsi="Arial" w:cs="Arial"/>
          <w:color w:val="17BAFC"/>
          <w:sz w:val="24"/>
          <w:szCs w:val="24"/>
        </w:rPr>
        <w:t xml:space="preserve"> </w:t>
      </w:r>
      <w:hyperlink r:id="rId13">
        <w:r w:rsidR="00DF4404" w:rsidRPr="005E5838">
          <w:rPr>
            <w:rFonts w:ascii="Arial" w:hAnsi="Arial" w:cs="Arial"/>
            <w:color w:val="17BAFC"/>
            <w:sz w:val="24"/>
            <w:szCs w:val="24"/>
            <w:u w:val="single" w:color="17BAFC"/>
          </w:rPr>
          <w:t>www.ofqual.gov.uk</w:t>
        </w:r>
      </w:hyperlink>
    </w:p>
    <w:p w14:paraId="1770B96A" w14:textId="2E52A0A3" w:rsidR="006477F0" w:rsidRPr="005E5838" w:rsidRDefault="00DA3428" w:rsidP="00761C8F">
      <w:pPr>
        <w:pStyle w:val="BodyText"/>
        <w:spacing w:before="10"/>
        <w:ind w:right="5592"/>
        <w:rPr>
          <w:rFonts w:ascii="Arial" w:hAnsi="Arial" w:cs="Arial"/>
          <w:color w:val="17BAFC"/>
          <w:sz w:val="24"/>
          <w:szCs w:val="24"/>
          <w:u w:val="single" w:color="17BAFC"/>
        </w:rPr>
      </w:pPr>
      <w:r w:rsidRPr="005E5838">
        <w:rPr>
          <w:rFonts w:ascii="Arial" w:hAnsi="Arial" w:cs="Arial"/>
          <w:sz w:val="24"/>
          <w:szCs w:val="24"/>
        </w:rPr>
        <w:t>National Governing Body of Yoga</w:t>
      </w:r>
      <w:r w:rsidR="00CF7BCB" w:rsidRPr="005E5838">
        <w:rPr>
          <w:rFonts w:ascii="Arial" w:hAnsi="Arial" w:cs="Arial"/>
          <w:sz w:val="24"/>
          <w:szCs w:val="24"/>
        </w:rPr>
        <w:t xml:space="preserve">: </w:t>
      </w:r>
      <w:hyperlink r:id="rId14">
        <w:r w:rsidR="00CF7BCB" w:rsidRPr="005E5838">
          <w:rPr>
            <w:rFonts w:ascii="Arial" w:hAnsi="Arial" w:cs="Arial"/>
            <w:color w:val="17BAFC"/>
            <w:sz w:val="24"/>
            <w:szCs w:val="24"/>
            <w:u w:val="single" w:color="17BAFC"/>
          </w:rPr>
          <w:t>www.bwy.org.uk</w:t>
        </w:r>
      </w:hyperlink>
    </w:p>
    <w:p w14:paraId="5A85C583" w14:textId="77777777" w:rsidR="00DC48CA" w:rsidRPr="003A1572" w:rsidRDefault="00DC48CA" w:rsidP="00DC48CA">
      <w:pPr>
        <w:pStyle w:val="Heading2"/>
        <w:spacing w:before="25"/>
        <w:ind w:left="0"/>
        <w:rPr>
          <w:rFonts w:ascii="Arial" w:hAnsi="Arial" w:cs="Arial"/>
          <w:color w:val="76923B"/>
        </w:rPr>
      </w:pPr>
    </w:p>
    <w:p w14:paraId="58F720A9" w14:textId="77777777" w:rsidR="006477F0" w:rsidRPr="003A1572" w:rsidRDefault="00CF7BCB" w:rsidP="001A0F83">
      <w:pPr>
        <w:pStyle w:val="Heading2"/>
        <w:spacing w:before="25"/>
        <w:ind w:left="0"/>
        <w:rPr>
          <w:rFonts w:ascii="Arial" w:hAnsi="Arial" w:cs="Arial"/>
          <w:color w:val="008080"/>
        </w:rPr>
      </w:pPr>
      <w:r w:rsidRPr="003A1572">
        <w:rPr>
          <w:rFonts w:ascii="Arial" w:hAnsi="Arial" w:cs="Arial"/>
          <w:color w:val="008080"/>
        </w:rPr>
        <w:t>Frequently Asked Questions</w:t>
      </w:r>
    </w:p>
    <w:p w14:paraId="1BACC6B8" w14:textId="77777777" w:rsidR="006477F0" w:rsidRPr="005E5838" w:rsidRDefault="00CF7BCB">
      <w:pPr>
        <w:ind w:left="228"/>
        <w:jc w:val="both"/>
        <w:rPr>
          <w:rFonts w:ascii="Arial" w:hAnsi="Arial" w:cs="Arial"/>
          <w:b/>
          <w:sz w:val="24"/>
          <w:szCs w:val="24"/>
        </w:rPr>
      </w:pPr>
      <w:r w:rsidRPr="005E5838">
        <w:rPr>
          <w:rFonts w:ascii="Arial" w:hAnsi="Arial" w:cs="Arial"/>
          <w:b/>
          <w:sz w:val="24"/>
          <w:szCs w:val="24"/>
        </w:rPr>
        <w:t>What is a competence-based qualification?</w:t>
      </w:r>
    </w:p>
    <w:p w14:paraId="4E5033B8" w14:textId="0D9F254E" w:rsidR="006477F0" w:rsidRPr="005E5838" w:rsidRDefault="00CF7BCB">
      <w:pPr>
        <w:pStyle w:val="BodyText"/>
        <w:spacing w:before="4"/>
        <w:ind w:left="228" w:right="106"/>
        <w:jc w:val="both"/>
        <w:rPr>
          <w:rFonts w:ascii="Arial" w:hAnsi="Arial" w:cs="Arial"/>
          <w:sz w:val="24"/>
          <w:szCs w:val="24"/>
        </w:rPr>
      </w:pPr>
      <w:r w:rsidRPr="005E5838">
        <w:rPr>
          <w:rFonts w:ascii="Arial" w:hAnsi="Arial" w:cs="Arial"/>
          <w:sz w:val="24"/>
          <w:szCs w:val="24"/>
        </w:rPr>
        <w:t>The BWYQ Lev</w:t>
      </w:r>
      <w:r w:rsidR="00DC4923" w:rsidRPr="005E5838">
        <w:rPr>
          <w:rFonts w:ascii="Arial" w:hAnsi="Arial" w:cs="Arial"/>
          <w:sz w:val="24"/>
          <w:szCs w:val="24"/>
        </w:rPr>
        <w:t xml:space="preserve">el 3 </w:t>
      </w:r>
      <w:r w:rsidR="0086418C">
        <w:rPr>
          <w:rFonts w:ascii="Arial" w:hAnsi="Arial" w:cs="Arial"/>
          <w:sz w:val="24"/>
          <w:szCs w:val="24"/>
        </w:rPr>
        <w:t>Award in Teaching Yoga for Generalised Anxiety Disorder (YOGAD)</w:t>
      </w:r>
      <w:r w:rsidR="00DC4923" w:rsidRPr="005E5838">
        <w:rPr>
          <w:rFonts w:ascii="Arial" w:hAnsi="Arial" w:cs="Arial"/>
          <w:sz w:val="24"/>
          <w:szCs w:val="24"/>
        </w:rPr>
        <w:t xml:space="preserve"> </w:t>
      </w:r>
      <w:r w:rsidRPr="005E5838">
        <w:rPr>
          <w:rFonts w:ascii="Arial" w:hAnsi="Arial" w:cs="Arial"/>
          <w:sz w:val="24"/>
          <w:szCs w:val="24"/>
        </w:rPr>
        <w:t xml:space="preserve"> is a competency based and assessed qualification; evidenced through practical work and a portfolio. </w:t>
      </w:r>
      <w:r w:rsidR="00BE59CC" w:rsidRPr="005E5838">
        <w:rPr>
          <w:rFonts w:ascii="Arial" w:hAnsi="Arial" w:cs="Arial"/>
          <w:sz w:val="24"/>
          <w:szCs w:val="24"/>
        </w:rPr>
        <w:t>It means that</w:t>
      </w:r>
      <w:r w:rsidRPr="005E5838">
        <w:rPr>
          <w:rFonts w:ascii="Arial" w:hAnsi="Arial" w:cs="Arial"/>
          <w:sz w:val="24"/>
          <w:szCs w:val="24"/>
        </w:rPr>
        <w:t xml:space="preserve"> </w:t>
      </w:r>
      <w:r w:rsidR="00BE59CC" w:rsidRPr="005E5838">
        <w:rPr>
          <w:rFonts w:ascii="Arial" w:hAnsi="Arial" w:cs="Arial"/>
          <w:sz w:val="24"/>
          <w:szCs w:val="24"/>
        </w:rPr>
        <w:t>you</w:t>
      </w:r>
      <w:r w:rsidRPr="005E5838">
        <w:rPr>
          <w:rFonts w:ascii="Arial" w:hAnsi="Arial" w:cs="Arial"/>
          <w:sz w:val="24"/>
          <w:szCs w:val="24"/>
        </w:rPr>
        <w:t xml:space="preserve"> </w:t>
      </w:r>
      <w:r w:rsidR="00BE59CC" w:rsidRPr="005E5838">
        <w:rPr>
          <w:rFonts w:ascii="Arial" w:hAnsi="Arial" w:cs="Arial"/>
          <w:sz w:val="24"/>
          <w:szCs w:val="24"/>
        </w:rPr>
        <w:t>have been judged</w:t>
      </w:r>
      <w:r w:rsidRPr="005E5838">
        <w:rPr>
          <w:rFonts w:ascii="Arial" w:hAnsi="Arial" w:cs="Arial"/>
          <w:sz w:val="24"/>
          <w:szCs w:val="24"/>
        </w:rPr>
        <w:t xml:space="preserve"> competent to perform the stated skills to the level required by the qualification specification.</w:t>
      </w:r>
      <w:r w:rsidR="00DC12A5" w:rsidRPr="005E5838">
        <w:rPr>
          <w:rFonts w:ascii="Arial" w:hAnsi="Arial" w:cs="Arial"/>
          <w:sz w:val="24"/>
          <w:szCs w:val="24"/>
        </w:rPr>
        <w:t xml:space="preserve">  </w:t>
      </w:r>
    </w:p>
    <w:p w14:paraId="75DD007E" w14:textId="77777777" w:rsidR="006477F0" w:rsidRPr="005E5838" w:rsidRDefault="006477F0">
      <w:pPr>
        <w:pStyle w:val="BodyText"/>
        <w:spacing w:before="9"/>
        <w:rPr>
          <w:rFonts w:ascii="Arial" w:hAnsi="Arial" w:cs="Arial"/>
          <w:sz w:val="24"/>
          <w:szCs w:val="24"/>
        </w:rPr>
      </w:pPr>
    </w:p>
    <w:p w14:paraId="1257F1A3" w14:textId="77777777" w:rsidR="00DE5EB1" w:rsidRPr="005E5838" w:rsidRDefault="00DE5EB1" w:rsidP="00DE5EB1">
      <w:pPr>
        <w:pStyle w:val="Heading2"/>
        <w:ind w:hanging="113"/>
        <w:rPr>
          <w:rFonts w:ascii="Arial" w:hAnsi="Arial" w:cs="Arial"/>
          <w:sz w:val="24"/>
          <w:szCs w:val="24"/>
        </w:rPr>
      </w:pPr>
      <w:r w:rsidRPr="005E5838">
        <w:rPr>
          <w:rFonts w:ascii="Arial" w:hAnsi="Arial" w:cs="Arial"/>
          <w:sz w:val="24"/>
          <w:szCs w:val="24"/>
        </w:rPr>
        <w:t xml:space="preserve">  </w:t>
      </w:r>
      <w:bookmarkStart w:id="3" w:name="_Toc482802837"/>
      <w:r w:rsidRPr="005E5838">
        <w:rPr>
          <w:rFonts w:ascii="Arial" w:hAnsi="Arial" w:cs="Arial"/>
          <w:sz w:val="24"/>
          <w:szCs w:val="24"/>
        </w:rPr>
        <w:t>What is a portfolio?</w:t>
      </w:r>
      <w:bookmarkEnd w:id="3"/>
    </w:p>
    <w:p w14:paraId="52DDABE4" w14:textId="4238A02E" w:rsidR="00DE5EB1" w:rsidRPr="005E5838" w:rsidRDefault="00DE5EB1" w:rsidP="00DE5EB1">
      <w:pPr>
        <w:pStyle w:val="BodyText"/>
        <w:ind w:left="228"/>
        <w:jc w:val="both"/>
        <w:rPr>
          <w:rFonts w:ascii="Arial" w:hAnsi="Arial" w:cs="Arial"/>
          <w:sz w:val="24"/>
          <w:szCs w:val="24"/>
        </w:rPr>
      </w:pPr>
      <w:r w:rsidRPr="005E5838">
        <w:rPr>
          <w:rFonts w:ascii="Arial" w:hAnsi="Arial" w:cs="Arial"/>
          <w:sz w:val="24"/>
          <w:szCs w:val="24"/>
        </w:rPr>
        <w:t>Student portfolios contain assessed evidence of the achievement of the learning outcomes and assessment criteria outlined in this specification. The portfolio is a record of supporting information to confirm that learners have the skills and knowledge necessary to complete the qualification. At the end of the course, student portfolios become their personal record of achievement to show to potential employers.</w:t>
      </w:r>
    </w:p>
    <w:p w14:paraId="03182891" w14:textId="77777777" w:rsidR="006477F0" w:rsidRPr="005E5838" w:rsidRDefault="006477F0">
      <w:pPr>
        <w:pStyle w:val="BodyText"/>
        <w:spacing w:before="8"/>
        <w:rPr>
          <w:rFonts w:ascii="Arial" w:hAnsi="Arial" w:cs="Arial"/>
          <w:sz w:val="24"/>
          <w:szCs w:val="24"/>
        </w:rPr>
      </w:pPr>
    </w:p>
    <w:p w14:paraId="50D8EF8F" w14:textId="77777777" w:rsidR="006477F0" w:rsidRPr="005E5838" w:rsidRDefault="00CF7BCB">
      <w:pPr>
        <w:pStyle w:val="Heading2"/>
        <w:rPr>
          <w:rFonts w:ascii="Arial" w:hAnsi="Arial" w:cs="Arial"/>
          <w:sz w:val="24"/>
          <w:szCs w:val="24"/>
        </w:rPr>
      </w:pPr>
      <w:r w:rsidRPr="005E5838">
        <w:rPr>
          <w:rFonts w:ascii="Arial" w:hAnsi="Arial" w:cs="Arial"/>
          <w:sz w:val="24"/>
          <w:szCs w:val="24"/>
        </w:rPr>
        <w:t xml:space="preserve">What books do I need for the </w:t>
      </w:r>
      <w:r w:rsidR="00DC48CA" w:rsidRPr="005E5838">
        <w:rPr>
          <w:rFonts w:ascii="Arial" w:hAnsi="Arial" w:cs="Arial"/>
          <w:sz w:val="24"/>
          <w:szCs w:val="24"/>
        </w:rPr>
        <w:t>qualification</w:t>
      </w:r>
      <w:r w:rsidRPr="005E5838">
        <w:rPr>
          <w:rFonts w:ascii="Arial" w:hAnsi="Arial" w:cs="Arial"/>
          <w:sz w:val="24"/>
          <w:szCs w:val="24"/>
        </w:rPr>
        <w:t>?</w:t>
      </w:r>
    </w:p>
    <w:p w14:paraId="2D6B1339" w14:textId="77777777" w:rsidR="006477F0" w:rsidRPr="005E5838" w:rsidRDefault="00CF7BCB">
      <w:pPr>
        <w:pStyle w:val="BodyText"/>
        <w:spacing w:before="4"/>
        <w:ind w:left="228" w:right="106"/>
        <w:jc w:val="both"/>
        <w:rPr>
          <w:rFonts w:ascii="Arial" w:hAnsi="Arial" w:cs="Arial"/>
          <w:sz w:val="24"/>
          <w:szCs w:val="24"/>
        </w:rPr>
      </w:pPr>
      <w:r w:rsidRPr="005E5838">
        <w:rPr>
          <w:rFonts w:ascii="Arial" w:hAnsi="Arial" w:cs="Arial"/>
          <w:sz w:val="24"/>
          <w:szCs w:val="24"/>
        </w:rPr>
        <w:t xml:space="preserve">BWYQ </w:t>
      </w:r>
      <w:r w:rsidR="00BE59CC" w:rsidRPr="005E5838">
        <w:rPr>
          <w:rFonts w:ascii="Arial" w:hAnsi="Arial" w:cs="Arial"/>
          <w:sz w:val="24"/>
          <w:szCs w:val="24"/>
        </w:rPr>
        <w:t>does not specify</w:t>
      </w:r>
      <w:r w:rsidR="0013512E" w:rsidRPr="005E5838">
        <w:rPr>
          <w:rFonts w:ascii="Arial" w:hAnsi="Arial" w:cs="Arial"/>
          <w:sz w:val="24"/>
          <w:szCs w:val="24"/>
        </w:rPr>
        <w:t xml:space="preserve"> this</w:t>
      </w:r>
      <w:r w:rsidR="00BE59CC" w:rsidRPr="005E5838">
        <w:rPr>
          <w:rFonts w:ascii="Arial" w:hAnsi="Arial" w:cs="Arial"/>
          <w:sz w:val="24"/>
          <w:szCs w:val="24"/>
        </w:rPr>
        <w:t>.</w:t>
      </w:r>
      <w:r w:rsidRPr="005E5838">
        <w:rPr>
          <w:rFonts w:ascii="Arial" w:hAnsi="Arial" w:cs="Arial"/>
          <w:sz w:val="24"/>
          <w:szCs w:val="24"/>
        </w:rPr>
        <w:t xml:space="preserve"> </w:t>
      </w:r>
      <w:r w:rsidR="0013512E" w:rsidRPr="005E5838">
        <w:rPr>
          <w:rFonts w:ascii="Arial" w:hAnsi="Arial" w:cs="Arial"/>
          <w:sz w:val="24"/>
          <w:szCs w:val="24"/>
        </w:rPr>
        <w:t>However, y</w:t>
      </w:r>
      <w:r w:rsidR="00BE59CC" w:rsidRPr="005E5838">
        <w:rPr>
          <w:rFonts w:ascii="Arial" w:hAnsi="Arial" w:cs="Arial"/>
          <w:sz w:val="24"/>
          <w:szCs w:val="24"/>
        </w:rPr>
        <w:t>our t</w:t>
      </w:r>
      <w:r w:rsidRPr="005E5838">
        <w:rPr>
          <w:rFonts w:ascii="Arial" w:hAnsi="Arial" w:cs="Arial"/>
          <w:sz w:val="24"/>
          <w:szCs w:val="24"/>
        </w:rPr>
        <w:t xml:space="preserve">utor </w:t>
      </w:r>
      <w:r w:rsidR="0013512E" w:rsidRPr="005E5838">
        <w:rPr>
          <w:rFonts w:ascii="Arial" w:hAnsi="Arial" w:cs="Arial"/>
          <w:sz w:val="24"/>
          <w:szCs w:val="24"/>
        </w:rPr>
        <w:t>will</w:t>
      </w:r>
      <w:r w:rsidRPr="005E5838">
        <w:rPr>
          <w:rFonts w:ascii="Arial" w:hAnsi="Arial" w:cs="Arial"/>
          <w:sz w:val="24"/>
          <w:szCs w:val="24"/>
        </w:rPr>
        <w:t xml:space="preserve"> </w:t>
      </w:r>
      <w:r w:rsidR="00BE59CC" w:rsidRPr="005E5838">
        <w:rPr>
          <w:rFonts w:ascii="Arial" w:hAnsi="Arial" w:cs="Arial"/>
          <w:sz w:val="24"/>
          <w:szCs w:val="24"/>
        </w:rPr>
        <w:t>give</w:t>
      </w:r>
      <w:r w:rsidRPr="005E5838">
        <w:rPr>
          <w:rFonts w:ascii="Arial" w:hAnsi="Arial" w:cs="Arial"/>
          <w:sz w:val="24"/>
          <w:szCs w:val="24"/>
        </w:rPr>
        <w:t xml:space="preserve"> </w:t>
      </w:r>
      <w:r w:rsidR="009E1882" w:rsidRPr="005E5838">
        <w:rPr>
          <w:rFonts w:ascii="Arial" w:hAnsi="Arial" w:cs="Arial"/>
          <w:sz w:val="24"/>
          <w:szCs w:val="24"/>
        </w:rPr>
        <w:t>you</w:t>
      </w:r>
      <w:r w:rsidRPr="005E5838">
        <w:rPr>
          <w:rFonts w:ascii="Arial" w:hAnsi="Arial" w:cs="Arial"/>
          <w:sz w:val="24"/>
          <w:szCs w:val="24"/>
        </w:rPr>
        <w:t xml:space="preserve"> </w:t>
      </w:r>
      <w:r w:rsidR="00BE59CC" w:rsidRPr="005E5838">
        <w:rPr>
          <w:rFonts w:ascii="Arial" w:hAnsi="Arial" w:cs="Arial"/>
          <w:sz w:val="24"/>
          <w:szCs w:val="24"/>
        </w:rPr>
        <w:t xml:space="preserve">a </w:t>
      </w:r>
      <w:r w:rsidRPr="005E5838">
        <w:rPr>
          <w:rFonts w:ascii="Arial" w:hAnsi="Arial" w:cs="Arial"/>
          <w:sz w:val="24"/>
          <w:szCs w:val="24"/>
        </w:rPr>
        <w:t xml:space="preserve">recommended reading lists </w:t>
      </w:r>
      <w:r w:rsidR="0013512E" w:rsidRPr="005E5838">
        <w:rPr>
          <w:rFonts w:ascii="Arial" w:hAnsi="Arial" w:cs="Arial"/>
          <w:sz w:val="24"/>
          <w:szCs w:val="24"/>
        </w:rPr>
        <w:t xml:space="preserve">at </w:t>
      </w:r>
      <w:r w:rsidRPr="005E5838">
        <w:rPr>
          <w:rFonts w:ascii="Arial" w:hAnsi="Arial" w:cs="Arial"/>
          <w:sz w:val="24"/>
          <w:szCs w:val="24"/>
        </w:rPr>
        <w:t>the start of the qualification.</w:t>
      </w:r>
    </w:p>
    <w:p w14:paraId="7FCD4D1E" w14:textId="77777777" w:rsidR="00632B0D" w:rsidRPr="005E5838" w:rsidRDefault="00632B0D" w:rsidP="00BE59CC">
      <w:pPr>
        <w:pStyle w:val="Heading2"/>
        <w:ind w:left="0"/>
        <w:rPr>
          <w:rFonts w:ascii="Arial" w:hAnsi="Arial" w:cs="Arial"/>
          <w:sz w:val="24"/>
          <w:szCs w:val="24"/>
        </w:rPr>
      </w:pPr>
    </w:p>
    <w:p w14:paraId="021468D2" w14:textId="4111CB80" w:rsidR="006477F0" w:rsidRPr="005E5838" w:rsidRDefault="00CF7BCB" w:rsidP="0013512E">
      <w:pPr>
        <w:pStyle w:val="Heading2"/>
        <w:rPr>
          <w:rFonts w:ascii="Arial" w:hAnsi="Arial" w:cs="Arial"/>
          <w:sz w:val="24"/>
          <w:szCs w:val="24"/>
        </w:rPr>
      </w:pPr>
      <w:r w:rsidRPr="005E5838">
        <w:rPr>
          <w:rFonts w:ascii="Arial" w:hAnsi="Arial" w:cs="Arial"/>
          <w:sz w:val="24"/>
          <w:szCs w:val="24"/>
        </w:rPr>
        <w:t xml:space="preserve">What does </w:t>
      </w:r>
      <w:r w:rsidR="0013512E" w:rsidRPr="005E5838">
        <w:rPr>
          <w:rFonts w:ascii="Arial" w:hAnsi="Arial" w:cs="Arial"/>
          <w:sz w:val="24"/>
          <w:szCs w:val="24"/>
        </w:rPr>
        <w:t>‘</w:t>
      </w:r>
      <w:r w:rsidR="00DC4923" w:rsidRPr="005E5838">
        <w:rPr>
          <w:rFonts w:ascii="Arial" w:hAnsi="Arial" w:cs="Arial"/>
          <w:sz w:val="24"/>
          <w:szCs w:val="24"/>
        </w:rPr>
        <w:t>quality assured</w:t>
      </w:r>
      <w:r w:rsidRPr="005E5838">
        <w:rPr>
          <w:rFonts w:ascii="Arial" w:hAnsi="Arial" w:cs="Arial"/>
          <w:sz w:val="24"/>
          <w:szCs w:val="24"/>
        </w:rPr>
        <w:t>’ mean?</w:t>
      </w:r>
    </w:p>
    <w:p w14:paraId="51DE8977" w14:textId="0DE1B41E" w:rsidR="004B43C5" w:rsidRPr="005E5838" w:rsidRDefault="00DC4923" w:rsidP="00DC48CA">
      <w:pPr>
        <w:pStyle w:val="BodyText"/>
        <w:ind w:left="228" w:right="106"/>
        <w:jc w:val="both"/>
        <w:rPr>
          <w:rFonts w:ascii="Arial" w:hAnsi="Arial" w:cs="Arial"/>
          <w:sz w:val="24"/>
          <w:szCs w:val="24"/>
        </w:rPr>
      </w:pPr>
      <w:r w:rsidRPr="005E5838">
        <w:rPr>
          <w:rFonts w:ascii="Arial" w:hAnsi="Arial" w:cs="Arial"/>
          <w:sz w:val="24"/>
          <w:szCs w:val="24"/>
        </w:rPr>
        <w:t>This</w:t>
      </w:r>
      <w:r w:rsidR="00CF7BCB" w:rsidRPr="005E5838">
        <w:rPr>
          <w:rFonts w:ascii="Arial" w:hAnsi="Arial" w:cs="Arial"/>
          <w:b/>
          <w:sz w:val="24"/>
          <w:szCs w:val="24"/>
        </w:rPr>
        <w:t xml:space="preserve"> </w:t>
      </w:r>
      <w:r w:rsidR="00CF7BCB" w:rsidRPr="005E5838">
        <w:rPr>
          <w:rFonts w:ascii="Arial" w:hAnsi="Arial" w:cs="Arial"/>
          <w:sz w:val="24"/>
          <w:szCs w:val="24"/>
        </w:rPr>
        <w:t xml:space="preserve">is the process used by BWYQ to check that assessments have been </w:t>
      </w:r>
      <w:r w:rsidR="00502E17" w:rsidRPr="005E5838">
        <w:rPr>
          <w:rFonts w:ascii="Arial" w:hAnsi="Arial" w:cs="Arial"/>
          <w:sz w:val="24"/>
          <w:szCs w:val="24"/>
        </w:rPr>
        <w:t xml:space="preserve">assessed </w:t>
      </w:r>
      <w:r w:rsidR="00BE59CC" w:rsidRPr="005E5838">
        <w:rPr>
          <w:rFonts w:ascii="Arial" w:hAnsi="Arial" w:cs="Arial"/>
          <w:sz w:val="24"/>
          <w:szCs w:val="24"/>
        </w:rPr>
        <w:t>fairly</w:t>
      </w:r>
      <w:r w:rsidR="0013512E" w:rsidRPr="005E5838">
        <w:rPr>
          <w:rFonts w:ascii="Arial" w:hAnsi="Arial" w:cs="Arial"/>
          <w:sz w:val="24"/>
          <w:szCs w:val="24"/>
        </w:rPr>
        <w:t xml:space="preserve"> and to a consistent standard</w:t>
      </w:r>
      <w:r w:rsidR="00CF7BCB" w:rsidRPr="005E5838">
        <w:rPr>
          <w:rFonts w:ascii="Arial" w:hAnsi="Arial" w:cs="Arial"/>
          <w:sz w:val="24"/>
          <w:szCs w:val="24"/>
        </w:rPr>
        <w:t xml:space="preserve">. Centres </w:t>
      </w:r>
      <w:r w:rsidR="00BE59CC" w:rsidRPr="005E5838">
        <w:rPr>
          <w:rFonts w:ascii="Arial" w:hAnsi="Arial" w:cs="Arial"/>
          <w:sz w:val="24"/>
          <w:szCs w:val="24"/>
        </w:rPr>
        <w:t>complete</w:t>
      </w:r>
      <w:r w:rsidR="00CF7BCB" w:rsidRPr="005E5838">
        <w:rPr>
          <w:rFonts w:ascii="Arial" w:hAnsi="Arial" w:cs="Arial"/>
          <w:sz w:val="24"/>
          <w:szCs w:val="24"/>
        </w:rPr>
        <w:t xml:space="preserve"> their own internal quality assurance (IQA)</w:t>
      </w:r>
      <w:r w:rsidR="00BE59CC" w:rsidRPr="005E5838">
        <w:rPr>
          <w:rFonts w:ascii="Arial" w:hAnsi="Arial" w:cs="Arial"/>
          <w:sz w:val="24"/>
          <w:szCs w:val="24"/>
        </w:rPr>
        <w:t xml:space="preserve"> </w:t>
      </w:r>
      <w:r w:rsidR="00CF7BCB" w:rsidRPr="005E5838">
        <w:rPr>
          <w:rFonts w:ascii="Arial" w:hAnsi="Arial" w:cs="Arial"/>
          <w:sz w:val="24"/>
          <w:szCs w:val="24"/>
        </w:rPr>
        <w:t>which</w:t>
      </w:r>
      <w:r w:rsidR="004B43C5" w:rsidRPr="005E5838">
        <w:rPr>
          <w:rFonts w:ascii="Arial" w:hAnsi="Arial" w:cs="Arial"/>
          <w:sz w:val="24"/>
          <w:szCs w:val="24"/>
        </w:rPr>
        <w:t xml:space="preserve"> is</w:t>
      </w:r>
      <w:r w:rsidR="00CF7BCB" w:rsidRPr="005E5838">
        <w:rPr>
          <w:rFonts w:ascii="Arial" w:hAnsi="Arial" w:cs="Arial"/>
          <w:sz w:val="24"/>
          <w:szCs w:val="24"/>
        </w:rPr>
        <w:t xml:space="preserve"> </w:t>
      </w:r>
      <w:r w:rsidR="00502E17" w:rsidRPr="005E5838">
        <w:rPr>
          <w:rFonts w:ascii="Arial" w:hAnsi="Arial" w:cs="Arial"/>
          <w:sz w:val="24"/>
          <w:szCs w:val="24"/>
        </w:rPr>
        <w:t xml:space="preserve">checked (externally verified) </w:t>
      </w:r>
      <w:r w:rsidR="00CF7BCB" w:rsidRPr="005E5838">
        <w:rPr>
          <w:rFonts w:ascii="Arial" w:hAnsi="Arial" w:cs="Arial"/>
          <w:sz w:val="24"/>
          <w:szCs w:val="24"/>
        </w:rPr>
        <w:t>by the BWYQ External Quality Assurance (EQA) process</w:t>
      </w:r>
      <w:r w:rsidR="00BE59CC" w:rsidRPr="005E5838">
        <w:rPr>
          <w:rFonts w:ascii="Arial" w:hAnsi="Arial" w:cs="Arial"/>
          <w:sz w:val="24"/>
          <w:szCs w:val="24"/>
        </w:rPr>
        <w:t xml:space="preserve">. </w:t>
      </w:r>
    </w:p>
    <w:p w14:paraId="4FFDC846" w14:textId="77777777" w:rsidR="00DC4923" w:rsidRPr="005E5838" w:rsidRDefault="00DC4923" w:rsidP="00DC48CA">
      <w:pPr>
        <w:pStyle w:val="BodyText"/>
        <w:ind w:left="228" w:right="106"/>
        <w:jc w:val="both"/>
        <w:rPr>
          <w:rFonts w:ascii="Arial" w:hAnsi="Arial" w:cs="Arial"/>
          <w:sz w:val="24"/>
          <w:szCs w:val="24"/>
        </w:rPr>
      </w:pPr>
    </w:p>
    <w:p w14:paraId="4C998969" w14:textId="7265545D" w:rsidR="00DC4923" w:rsidRPr="005E5838" w:rsidRDefault="00DC4923" w:rsidP="00DC48CA">
      <w:pPr>
        <w:pStyle w:val="BodyText"/>
        <w:ind w:left="228" w:right="106"/>
        <w:jc w:val="both"/>
        <w:rPr>
          <w:rFonts w:ascii="Arial" w:hAnsi="Arial" w:cs="Arial"/>
          <w:b/>
          <w:bCs/>
          <w:sz w:val="24"/>
          <w:szCs w:val="24"/>
        </w:rPr>
      </w:pPr>
      <w:r w:rsidRPr="005E5838">
        <w:rPr>
          <w:rFonts w:ascii="Arial" w:hAnsi="Arial" w:cs="Arial"/>
          <w:b/>
          <w:bCs/>
          <w:sz w:val="24"/>
          <w:szCs w:val="24"/>
        </w:rPr>
        <w:t>When will I get my certificate?</w:t>
      </w:r>
    </w:p>
    <w:p w14:paraId="3C98EA3B" w14:textId="201765BC" w:rsidR="00DC4923" w:rsidRPr="005E5838" w:rsidRDefault="00DC4923" w:rsidP="00DC48CA">
      <w:pPr>
        <w:pStyle w:val="BodyText"/>
        <w:ind w:left="228" w:right="106"/>
        <w:jc w:val="both"/>
        <w:rPr>
          <w:rFonts w:ascii="Arial" w:hAnsi="Arial" w:cs="Arial"/>
          <w:sz w:val="24"/>
          <w:szCs w:val="24"/>
        </w:rPr>
      </w:pPr>
      <w:r w:rsidRPr="005E5838">
        <w:rPr>
          <w:rFonts w:ascii="Arial" w:hAnsi="Arial" w:cs="Arial"/>
          <w:sz w:val="24"/>
          <w:szCs w:val="24"/>
        </w:rPr>
        <w:t xml:space="preserve">This will usually be 6- 8 weeks after your Centre has sent us a completed certificate request form and a sample of your work. </w:t>
      </w:r>
      <w:r w:rsidR="00FE5DA6" w:rsidRPr="005E5838">
        <w:rPr>
          <w:rFonts w:ascii="Arial" w:hAnsi="Arial" w:cs="Arial"/>
          <w:sz w:val="24"/>
          <w:szCs w:val="24"/>
        </w:rPr>
        <w:t xml:space="preserve"> </w:t>
      </w:r>
      <w:r w:rsidRPr="005E5838">
        <w:rPr>
          <w:rFonts w:ascii="Arial" w:hAnsi="Arial" w:cs="Arial"/>
          <w:sz w:val="24"/>
          <w:szCs w:val="24"/>
        </w:rPr>
        <w:t>Sometimes it can take a little long</w:t>
      </w:r>
      <w:r w:rsidR="0058401C" w:rsidRPr="005E5838">
        <w:rPr>
          <w:rFonts w:ascii="Arial" w:hAnsi="Arial" w:cs="Arial"/>
          <w:sz w:val="24"/>
          <w:szCs w:val="24"/>
        </w:rPr>
        <w:t>er if additional evidence is needed or if something has to be checked with the Centre.</w:t>
      </w:r>
      <w:r w:rsidR="00750181" w:rsidRPr="005E5838">
        <w:rPr>
          <w:rFonts w:ascii="Arial" w:hAnsi="Arial" w:cs="Arial"/>
          <w:sz w:val="24"/>
          <w:szCs w:val="24"/>
        </w:rPr>
        <w:t xml:space="preserve"> </w:t>
      </w:r>
      <w:bookmarkStart w:id="4" w:name="_Hlk140221258"/>
      <w:r w:rsidR="00750181" w:rsidRPr="005E5838">
        <w:rPr>
          <w:rFonts w:ascii="Arial" w:hAnsi="Arial" w:cs="Arial"/>
          <w:sz w:val="24"/>
          <w:szCs w:val="24"/>
        </w:rPr>
        <w:t xml:space="preserve">Please also be aware of the time it will take your centre to complete the necessary end of course checks and paperwork </w:t>
      </w:r>
      <w:r w:rsidR="00750181" w:rsidRPr="005E5838">
        <w:rPr>
          <w:rFonts w:ascii="Arial" w:hAnsi="Arial" w:cs="Arial"/>
          <w:b/>
          <w:bCs/>
          <w:sz w:val="24"/>
          <w:szCs w:val="24"/>
        </w:rPr>
        <w:t>before</w:t>
      </w:r>
      <w:r w:rsidR="00750181" w:rsidRPr="005E5838">
        <w:rPr>
          <w:rFonts w:ascii="Arial" w:hAnsi="Arial" w:cs="Arial"/>
          <w:sz w:val="24"/>
          <w:szCs w:val="24"/>
        </w:rPr>
        <w:t xml:space="preserve"> the send the request to us.</w:t>
      </w:r>
    </w:p>
    <w:bookmarkEnd w:id="4"/>
    <w:p w14:paraId="614C7BA3" w14:textId="1BF0A44F" w:rsidR="004B43C5" w:rsidRPr="003A1572" w:rsidRDefault="004B43C5" w:rsidP="0013512E">
      <w:pPr>
        <w:rPr>
          <w:rFonts w:ascii="Arial" w:hAnsi="Arial" w:cs="Arial"/>
        </w:rPr>
      </w:pPr>
    </w:p>
    <w:p w14:paraId="64309818" w14:textId="77777777" w:rsidR="00761C8F" w:rsidRPr="003A1572" w:rsidRDefault="00761C8F">
      <w:pPr>
        <w:rPr>
          <w:rFonts w:ascii="Arial" w:hAnsi="Arial" w:cs="Arial"/>
          <w:b/>
          <w:bCs/>
          <w:color w:val="76923B"/>
          <w:sz w:val="28"/>
          <w:szCs w:val="28"/>
        </w:rPr>
      </w:pPr>
      <w:r w:rsidRPr="003A1572">
        <w:rPr>
          <w:rFonts w:ascii="Arial" w:hAnsi="Arial" w:cs="Arial"/>
          <w:color w:val="76923B"/>
        </w:rPr>
        <w:br w:type="page"/>
      </w:r>
    </w:p>
    <w:p w14:paraId="4E2FFB26" w14:textId="1CFAFFB6" w:rsidR="006477F0" w:rsidRPr="003A1572" w:rsidRDefault="004B43C5" w:rsidP="004B43C5">
      <w:pPr>
        <w:pStyle w:val="Heading2"/>
        <w:ind w:left="0"/>
        <w:jc w:val="left"/>
        <w:rPr>
          <w:rFonts w:ascii="Arial" w:hAnsi="Arial" w:cs="Arial"/>
          <w:color w:val="008080"/>
        </w:rPr>
      </w:pPr>
      <w:r w:rsidRPr="003A1572">
        <w:rPr>
          <w:rFonts w:ascii="Arial" w:hAnsi="Arial" w:cs="Arial"/>
          <w:color w:val="008080"/>
        </w:rPr>
        <w:lastRenderedPageBreak/>
        <w:t>A</w:t>
      </w:r>
      <w:r w:rsidR="00CF7BCB" w:rsidRPr="003A1572">
        <w:rPr>
          <w:rFonts w:ascii="Arial" w:hAnsi="Arial" w:cs="Arial"/>
          <w:color w:val="008080"/>
        </w:rPr>
        <w:t xml:space="preserve">ppendix </w:t>
      </w:r>
      <w:r w:rsidR="00DC48CA" w:rsidRPr="003A1572">
        <w:rPr>
          <w:rFonts w:ascii="Arial" w:hAnsi="Arial" w:cs="Arial"/>
          <w:color w:val="008080"/>
        </w:rPr>
        <w:t>1</w:t>
      </w:r>
      <w:r w:rsidR="00CF7BCB" w:rsidRPr="003A1572">
        <w:rPr>
          <w:rFonts w:ascii="Arial" w:hAnsi="Arial" w:cs="Arial"/>
          <w:color w:val="008080"/>
        </w:rPr>
        <w:t>: Total Qualification Time (TQT) and Guided Learning Hours (GLH) Definition</w:t>
      </w:r>
    </w:p>
    <w:p w14:paraId="21C2BFF7" w14:textId="79DC248A" w:rsidR="006477F0" w:rsidRPr="003A1572" w:rsidRDefault="00CF7BCB">
      <w:pPr>
        <w:pStyle w:val="BodyText"/>
        <w:spacing w:before="3"/>
        <w:ind w:left="228"/>
        <w:rPr>
          <w:rFonts w:ascii="Arial" w:hAnsi="Arial" w:cs="Arial"/>
        </w:rPr>
      </w:pPr>
      <w:r w:rsidRPr="003A1572">
        <w:rPr>
          <w:rFonts w:ascii="Arial" w:hAnsi="Arial" w:cs="Arial"/>
        </w:rPr>
        <w:t xml:space="preserve">Source: Ofqual General Conditions of Recognition </w:t>
      </w:r>
      <w:r w:rsidR="00D32DD8" w:rsidRPr="003A1572">
        <w:rPr>
          <w:rFonts w:ascii="Arial" w:hAnsi="Arial" w:cs="Arial"/>
        </w:rPr>
        <w:t>February 2020</w:t>
      </w:r>
    </w:p>
    <w:p w14:paraId="474B346E" w14:textId="77777777" w:rsidR="006477F0" w:rsidRPr="003A1572" w:rsidRDefault="006477F0">
      <w:pPr>
        <w:pStyle w:val="BodyText"/>
        <w:spacing w:before="2"/>
        <w:rPr>
          <w:rFonts w:ascii="Arial" w:hAnsi="Arial" w:cs="Arial"/>
        </w:rPr>
      </w:pPr>
    </w:p>
    <w:p w14:paraId="2B2747AA" w14:textId="77777777" w:rsidR="006477F0" w:rsidRPr="003A1572" w:rsidRDefault="00CF7BCB">
      <w:pPr>
        <w:ind w:left="228"/>
        <w:rPr>
          <w:rFonts w:ascii="Arial" w:hAnsi="Arial" w:cs="Arial"/>
          <w:b/>
        </w:rPr>
      </w:pPr>
      <w:r w:rsidRPr="003A1572">
        <w:rPr>
          <w:rFonts w:ascii="Arial" w:hAnsi="Arial" w:cs="Arial"/>
          <w:b/>
        </w:rPr>
        <w:t>Total Qualification Time (TQT)</w:t>
      </w:r>
    </w:p>
    <w:p w14:paraId="1CF50739" w14:textId="77777777" w:rsidR="006477F0" w:rsidRPr="003A1572" w:rsidRDefault="00CF7BCB">
      <w:pPr>
        <w:ind w:left="228" w:right="104"/>
        <w:jc w:val="both"/>
        <w:rPr>
          <w:rFonts w:ascii="Arial" w:hAnsi="Arial" w:cs="Arial"/>
        </w:rPr>
      </w:pPr>
      <w:r w:rsidRPr="003A1572">
        <w:rPr>
          <w:rFonts w:ascii="Arial" w:hAnsi="Arial" w:cs="Arial"/>
        </w:rPr>
        <w:t>The number of notional hours which represents an estimate of the total amount of time that could reasonably be expected to be required, in order for a Learner to achieve and demonstrate the achievement of the level of attainment necessary for the award of a qualification. Total Qualification Time is comprised of the following two elements:</w:t>
      </w:r>
    </w:p>
    <w:p w14:paraId="7F22CD9A" w14:textId="77777777" w:rsidR="006477F0" w:rsidRPr="003A1572" w:rsidRDefault="006477F0">
      <w:pPr>
        <w:pStyle w:val="BodyText"/>
        <w:rPr>
          <w:rFonts w:ascii="Arial" w:hAnsi="Arial" w:cs="Arial"/>
        </w:rPr>
      </w:pPr>
    </w:p>
    <w:p w14:paraId="75367A1D" w14:textId="77777777" w:rsidR="006477F0" w:rsidRPr="003A1572" w:rsidRDefault="00CF7BCB">
      <w:pPr>
        <w:pStyle w:val="ListParagraph"/>
        <w:numPr>
          <w:ilvl w:val="0"/>
          <w:numId w:val="2"/>
        </w:numPr>
        <w:tabs>
          <w:tab w:val="left" w:pos="489"/>
        </w:tabs>
        <w:rPr>
          <w:rFonts w:ascii="Arial" w:hAnsi="Arial" w:cs="Arial"/>
        </w:rPr>
      </w:pPr>
      <w:r w:rsidRPr="003A1572">
        <w:rPr>
          <w:rFonts w:ascii="Arial" w:hAnsi="Arial" w:cs="Arial"/>
        </w:rPr>
        <w:t>the number of hours which an awarding organisation has assigned to a qualification for Guided Learning,</w:t>
      </w:r>
      <w:r w:rsidRPr="003A1572">
        <w:rPr>
          <w:rFonts w:ascii="Arial" w:hAnsi="Arial" w:cs="Arial"/>
          <w:spacing w:val="-31"/>
        </w:rPr>
        <w:t xml:space="preserve"> </w:t>
      </w:r>
      <w:r w:rsidRPr="003A1572">
        <w:rPr>
          <w:rFonts w:ascii="Arial" w:hAnsi="Arial" w:cs="Arial"/>
        </w:rPr>
        <w:t>and</w:t>
      </w:r>
    </w:p>
    <w:p w14:paraId="45F79D66" w14:textId="77777777" w:rsidR="006477F0" w:rsidRPr="003A1572" w:rsidRDefault="006477F0">
      <w:pPr>
        <w:pStyle w:val="BodyText"/>
        <w:rPr>
          <w:rFonts w:ascii="Arial" w:hAnsi="Arial" w:cs="Arial"/>
        </w:rPr>
      </w:pPr>
    </w:p>
    <w:p w14:paraId="475E3D6D" w14:textId="77777777" w:rsidR="006477F0" w:rsidRPr="003A1572" w:rsidRDefault="00CF7BCB">
      <w:pPr>
        <w:pStyle w:val="ListParagraph"/>
        <w:numPr>
          <w:ilvl w:val="0"/>
          <w:numId w:val="2"/>
        </w:numPr>
        <w:tabs>
          <w:tab w:val="left" w:pos="501"/>
        </w:tabs>
        <w:ind w:left="228" w:right="105" w:firstLine="0"/>
        <w:jc w:val="both"/>
        <w:rPr>
          <w:rFonts w:ascii="Arial" w:hAnsi="Arial" w:cs="Arial"/>
        </w:rPr>
      </w:pPr>
      <w:r w:rsidRPr="003A1572">
        <w:rPr>
          <w:rFonts w:ascii="Arial" w:hAnsi="Arial" w:cs="Arial"/>
        </w:rPr>
        <w:t xml:space="preserve">an estimate of the number of hours a Learner will reasonably be likely to spend in preparation, study or any other form </w:t>
      </w:r>
      <w:r w:rsidRPr="003A1572">
        <w:rPr>
          <w:rFonts w:ascii="Arial" w:hAnsi="Arial" w:cs="Arial"/>
          <w:spacing w:val="5"/>
        </w:rPr>
        <w:t xml:space="preserve">of </w:t>
      </w:r>
      <w:r w:rsidRPr="003A1572">
        <w:rPr>
          <w:rFonts w:ascii="Arial" w:hAnsi="Arial" w:cs="Arial"/>
        </w:rPr>
        <w:t>participation in education or training, including assessment, which takes place as directed by – but not under the Immediate Guidance</w:t>
      </w:r>
      <w:r w:rsidRPr="003A1572">
        <w:rPr>
          <w:rFonts w:ascii="Arial" w:hAnsi="Arial" w:cs="Arial"/>
          <w:spacing w:val="-2"/>
        </w:rPr>
        <w:t xml:space="preserve"> </w:t>
      </w:r>
      <w:r w:rsidRPr="003A1572">
        <w:rPr>
          <w:rFonts w:ascii="Arial" w:hAnsi="Arial" w:cs="Arial"/>
        </w:rPr>
        <w:t>or</w:t>
      </w:r>
      <w:r w:rsidRPr="003A1572">
        <w:rPr>
          <w:rFonts w:ascii="Arial" w:hAnsi="Arial" w:cs="Arial"/>
          <w:spacing w:val="-4"/>
        </w:rPr>
        <w:t xml:space="preserve"> </w:t>
      </w:r>
      <w:r w:rsidRPr="003A1572">
        <w:rPr>
          <w:rFonts w:ascii="Arial" w:hAnsi="Arial" w:cs="Arial"/>
        </w:rPr>
        <w:t>Supervision</w:t>
      </w:r>
      <w:r w:rsidRPr="003A1572">
        <w:rPr>
          <w:rFonts w:ascii="Arial" w:hAnsi="Arial" w:cs="Arial"/>
          <w:spacing w:val="-3"/>
        </w:rPr>
        <w:t xml:space="preserve"> </w:t>
      </w:r>
      <w:r w:rsidRPr="003A1572">
        <w:rPr>
          <w:rFonts w:ascii="Arial" w:hAnsi="Arial" w:cs="Arial"/>
        </w:rPr>
        <w:t>of</w:t>
      </w:r>
      <w:r w:rsidRPr="003A1572">
        <w:rPr>
          <w:rFonts w:ascii="Arial" w:hAnsi="Arial" w:cs="Arial"/>
          <w:spacing w:val="-2"/>
        </w:rPr>
        <w:t xml:space="preserve"> </w:t>
      </w:r>
      <w:r w:rsidRPr="003A1572">
        <w:rPr>
          <w:rFonts w:ascii="Arial" w:hAnsi="Arial" w:cs="Arial"/>
        </w:rPr>
        <w:t>–</w:t>
      </w:r>
      <w:r w:rsidRPr="003A1572">
        <w:rPr>
          <w:rFonts w:ascii="Arial" w:hAnsi="Arial" w:cs="Arial"/>
          <w:spacing w:val="-1"/>
        </w:rPr>
        <w:t xml:space="preserve"> </w:t>
      </w:r>
      <w:r w:rsidRPr="003A1572">
        <w:rPr>
          <w:rFonts w:ascii="Arial" w:hAnsi="Arial" w:cs="Arial"/>
        </w:rPr>
        <w:t>a</w:t>
      </w:r>
      <w:r w:rsidRPr="003A1572">
        <w:rPr>
          <w:rFonts w:ascii="Arial" w:hAnsi="Arial" w:cs="Arial"/>
          <w:spacing w:val="1"/>
        </w:rPr>
        <w:t xml:space="preserve"> </w:t>
      </w:r>
      <w:r w:rsidRPr="003A1572">
        <w:rPr>
          <w:rFonts w:ascii="Arial" w:hAnsi="Arial" w:cs="Arial"/>
        </w:rPr>
        <w:t>lecturer,</w:t>
      </w:r>
      <w:r w:rsidRPr="003A1572">
        <w:rPr>
          <w:rFonts w:ascii="Arial" w:hAnsi="Arial" w:cs="Arial"/>
          <w:spacing w:val="-4"/>
        </w:rPr>
        <w:t xml:space="preserve"> </w:t>
      </w:r>
      <w:r w:rsidRPr="003A1572">
        <w:rPr>
          <w:rFonts w:ascii="Arial" w:hAnsi="Arial" w:cs="Arial"/>
        </w:rPr>
        <w:t>supervisor,</w:t>
      </w:r>
      <w:r w:rsidRPr="003A1572">
        <w:rPr>
          <w:rFonts w:ascii="Arial" w:hAnsi="Arial" w:cs="Arial"/>
          <w:spacing w:val="-5"/>
        </w:rPr>
        <w:t xml:space="preserve"> </w:t>
      </w:r>
      <w:r w:rsidRPr="003A1572">
        <w:rPr>
          <w:rFonts w:ascii="Arial" w:hAnsi="Arial" w:cs="Arial"/>
        </w:rPr>
        <w:t>tutor</w:t>
      </w:r>
      <w:r w:rsidRPr="003A1572">
        <w:rPr>
          <w:rFonts w:ascii="Arial" w:hAnsi="Arial" w:cs="Arial"/>
          <w:spacing w:val="-3"/>
        </w:rPr>
        <w:t xml:space="preserve"> </w:t>
      </w:r>
      <w:r w:rsidRPr="003A1572">
        <w:rPr>
          <w:rFonts w:ascii="Arial" w:hAnsi="Arial" w:cs="Arial"/>
        </w:rPr>
        <w:t>or</w:t>
      </w:r>
      <w:r w:rsidRPr="003A1572">
        <w:rPr>
          <w:rFonts w:ascii="Arial" w:hAnsi="Arial" w:cs="Arial"/>
          <w:spacing w:val="-1"/>
        </w:rPr>
        <w:t xml:space="preserve"> </w:t>
      </w:r>
      <w:r w:rsidRPr="003A1572">
        <w:rPr>
          <w:rFonts w:ascii="Arial" w:hAnsi="Arial" w:cs="Arial"/>
        </w:rPr>
        <w:t>other</w:t>
      </w:r>
      <w:r w:rsidRPr="003A1572">
        <w:rPr>
          <w:rFonts w:ascii="Arial" w:hAnsi="Arial" w:cs="Arial"/>
          <w:spacing w:val="-3"/>
        </w:rPr>
        <w:t xml:space="preserve"> </w:t>
      </w:r>
      <w:r w:rsidRPr="003A1572">
        <w:rPr>
          <w:rFonts w:ascii="Arial" w:hAnsi="Arial" w:cs="Arial"/>
        </w:rPr>
        <w:t>appropriate</w:t>
      </w:r>
      <w:r w:rsidRPr="003A1572">
        <w:rPr>
          <w:rFonts w:ascii="Arial" w:hAnsi="Arial" w:cs="Arial"/>
          <w:spacing w:val="-2"/>
        </w:rPr>
        <w:t xml:space="preserve"> </w:t>
      </w:r>
      <w:r w:rsidRPr="003A1572">
        <w:rPr>
          <w:rFonts w:ascii="Arial" w:hAnsi="Arial" w:cs="Arial"/>
        </w:rPr>
        <w:t>provider of</w:t>
      </w:r>
      <w:r w:rsidRPr="003A1572">
        <w:rPr>
          <w:rFonts w:ascii="Arial" w:hAnsi="Arial" w:cs="Arial"/>
          <w:spacing w:val="-3"/>
        </w:rPr>
        <w:t xml:space="preserve"> </w:t>
      </w:r>
      <w:r w:rsidRPr="003A1572">
        <w:rPr>
          <w:rFonts w:ascii="Arial" w:hAnsi="Arial" w:cs="Arial"/>
        </w:rPr>
        <w:t>education</w:t>
      </w:r>
      <w:r w:rsidRPr="003A1572">
        <w:rPr>
          <w:rFonts w:ascii="Arial" w:hAnsi="Arial" w:cs="Arial"/>
          <w:spacing w:val="-4"/>
        </w:rPr>
        <w:t xml:space="preserve"> </w:t>
      </w:r>
      <w:r w:rsidRPr="003A1572">
        <w:rPr>
          <w:rFonts w:ascii="Arial" w:hAnsi="Arial" w:cs="Arial"/>
        </w:rPr>
        <w:t>or training.</w:t>
      </w:r>
    </w:p>
    <w:p w14:paraId="0567639B" w14:textId="77777777" w:rsidR="006477F0" w:rsidRPr="003A1572" w:rsidRDefault="006477F0">
      <w:pPr>
        <w:pStyle w:val="BodyText"/>
        <w:spacing w:before="11"/>
        <w:rPr>
          <w:rFonts w:ascii="Arial" w:hAnsi="Arial" w:cs="Arial"/>
        </w:rPr>
      </w:pPr>
    </w:p>
    <w:p w14:paraId="6A64DF16" w14:textId="77777777" w:rsidR="006477F0" w:rsidRPr="003A1572" w:rsidRDefault="00CF7BCB">
      <w:pPr>
        <w:spacing w:before="1"/>
        <w:ind w:left="228"/>
        <w:rPr>
          <w:rFonts w:ascii="Arial" w:hAnsi="Arial" w:cs="Arial"/>
          <w:b/>
        </w:rPr>
      </w:pPr>
      <w:r w:rsidRPr="003A1572">
        <w:rPr>
          <w:rFonts w:ascii="Arial" w:hAnsi="Arial" w:cs="Arial"/>
          <w:b/>
        </w:rPr>
        <w:t>Guided Learning</w:t>
      </w:r>
    </w:p>
    <w:p w14:paraId="3ACF4E85" w14:textId="00E6930B" w:rsidR="006477F0" w:rsidRPr="003A1572" w:rsidRDefault="00CF7BCB">
      <w:pPr>
        <w:ind w:left="228"/>
        <w:rPr>
          <w:rFonts w:ascii="Arial" w:hAnsi="Arial" w:cs="Arial"/>
        </w:rPr>
      </w:pPr>
      <w:r w:rsidRPr="003A1572">
        <w:rPr>
          <w:rFonts w:ascii="Arial" w:hAnsi="Arial" w:cs="Arial"/>
        </w:rPr>
        <w:t>The activity of a Learner in being taught or instructed by – or otherwise participating in education or training under the Immediate Guidance or Supervision of – a lecturer, supervisor, tutor or other appropriate provider of education or training.</w:t>
      </w:r>
      <w:r w:rsidR="00D32DD8" w:rsidRPr="003A1572">
        <w:rPr>
          <w:rFonts w:ascii="Arial" w:hAnsi="Arial" w:cs="Arial"/>
        </w:rPr>
        <w:br/>
      </w:r>
    </w:p>
    <w:p w14:paraId="3E042400" w14:textId="77777777" w:rsidR="006477F0" w:rsidRPr="003A1572" w:rsidRDefault="00CF7BCB">
      <w:pPr>
        <w:ind w:left="228" w:right="116"/>
        <w:jc w:val="both"/>
        <w:rPr>
          <w:rFonts w:ascii="Arial" w:hAnsi="Arial" w:cs="Arial"/>
        </w:rPr>
      </w:pPr>
      <w:r w:rsidRPr="003A1572">
        <w:rPr>
          <w:rFonts w:ascii="Arial" w:hAnsi="Arial" w:cs="Arial"/>
        </w:rPr>
        <w:t>For these purposes the activity of ‘participating in education or training’ shall be treated as including the activity of being assessed if the assessment takes place under the Immediate Guidance or Supervision of a lecturer, supervisor, tutor or other appropriate provider of education or training.</w:t>
      </w:r>
    </w:p>
    <w:p w14:paraId="3FE5EC1E" w14:textId="77777777" w:rsidR="006477F0" w:rsidRPr="003A1572" w:rsidRDefault="006477F0">
      <w:pPr>
        <w:pStyle w:val="BodyText"/>
        <w:spacing w:before="3"/>
        <w:rPr>
          <w:rFonts w:ascii="Arial" w:hAnsi="Arial" w:cs="Arial"/>
        </w:rPr>
      </w:pPr>
    </w:p>
    <w:p w14:paraId="72A005C0" w14:textId="77777777" w:rsidR="006477F0" w:rsidRPr="003A1572" w:rsidRDefault="00CF7BCB">
      <w:pPr>
        <w:ind w:left="228"/>
        <w:rPr>
          <w:rFonts w:ascii="Arial" w:hAnsi="Arial" w:cs="Arial"/>
          <w:b/>
        </w:rPr>
      </w:pPr>
      <w:r w:rsidRPr="003A1572">
        <w:rPr>
          <w:rFonts w:ascii="Arial" w:hAnsi="Arial" w:cs="Arial"/>
          <w:b/>
        </w:rPr>
        <w:t>Immediate Guidance or Supervision</w:t>
      </w:r>
    </w:p>
    <w:p w14:paraId="00098234" w14:textId="77777777" w:rsidR="006477F0" w:rsidRPr="003A1572" w:rsidRDefault="00CF7BCB">
      <w:pPr>
        <w:ind w:left="228" w:right="83"/>
        <w:rPr>
          <w:rFonts w:ascii="Arial" w:hAnsi="Arial" w:cs="Arial"/>
        </w:rPr>
      </w:pPr>
      <w:r w:rsidRPr="003A1572">
        <w:rPr>
          <w:rFonts w:ascii="Arial" w:hAnsi="Arial" w:cs="Arial"/>
        </w:rPr>
        <w:t>The guidance or supervision provided to a Learner by a lecturer, supervisor, tutor or other appropriate provider of education or training:</w:t>
      </w:r>
    </w:p>
    <w:p w14:paraId="07D4A44A" w14:textId="77777777" w:rsidR="006477F0" w:rsidRPr="003A1572" w:rsidRDefault="00CF7BCB">
      <w:pPr>
        <w:pStyle w:val="ListParagraph"/>
        <w:numPr>
          <w:ilvl w:val="0"/>
          <w:numId w:val="1"/>
        </w:numPr>
        <w:tabs>
          <w:tab w:val="left" w:pos="489"/>
        </w:tabs>
        <w:jc w:val="both"/>
        <w:rPr>
          <w:rFonts w:ascii="Arial" w:hAnsi="Arial" w:cs="Arial"/>
        </w:rPr>
      </w:pPr>
      <w:r w:rsidRPr="003A1572">
        <w:rPr>
          <w:rFonts w:ascii="Arial" w:hAnsi="Arial" w:cs="Arial"/>
        </w:rPr>
        <w:t>with the simultaneous physical presence of the Learner and that person,</w:t>
      </w:r>
      <w:r w:rsidRPr="003A1572">
        <w:rPr>
          <w:rFonts w:ascii="Arial" w:hAnsi="Arial" w:cs="Arial"/>
          <w:spacing w:val="-15"/>
        </w:rPr>
        <w:t xml:space="preserve"> </w:t>
      </w:r>
      <w:r w:rsidRPr="003A1572">
        <w:rPr>
          <w:rFonts w:ascii="Arial" w:hAnsi="Arial" w:cs="Arial"/>
        </w:rPr>
        <w:t>or</w:t>
      </w:r>
    </w:p>
    <w:p w14:paraId="03AF627C" w14:textId="77777777" w:rsidR="006477F0" w:rsidRPr="003A1572" w:rsidRDefault="00CF7BCB">
      <w:pPr>
        <w:pStyle w:val="ListParagraph"/>
        <w:numPr>
          <w:ilvl w:val="0"/>
          <w:numId w:val="1"/>
        </w:numPr>
        <w:tabs>
          <w:tab w:val="left" w:pos="497"/>
        </w:tabs>
        <w:ind w:left="496" w:hanging="268"/>
        <w:jc w:val="both"/>
        <w:rPr>
          <w:rFonts w:ascii="Arial" w:hAnsi="Arial" w:cs="Arial"/>
        </w:rPr>
      </w:pPr>
      <w:r w:rsidRPr="003A1572">
        <w:rPr>
          <w:rFonts w:ascii="Arial" w:hAnsi="Arial" w:cs="Arial"/>
        </w:rPr>
        <w:t>remotely by means of simultaneous electronic</w:t>
      </w:r>
      <w:r w:rsidRPr="003A1572">
        <w:rPr>
          <w:rFonts w:ascii="Arial" w:hAnsi="Arial" w:cs="Arial"/>
          <w:spacing w:val="4"/>
        </w:rPr>
        <w:t xml:space="preserve"> </w:t>
      </w:r>
      <w:r w:rsidRPr="003A1572">
        <w:rPr>
          <w:rFonts w:ascii="Arial" w:hAnsi="Arial" w:cs="Arial"/>
        </w:rPr>
        <w:t>communication.</w:t>
      </w:r>
    </w:p>
    <w:p w14:paraId="7A61E7A2" w14:textId="77777777" w:rsidR="006477F0" w:rsidRPr="003A1572" w:rsidRDefault="006477F0">
      <w:pPr>
        <w:pStyle w:val="BodyText"/>
        <w:rPr>
          <w:rFonts w:ascii="Arial" w:hAnsi="Arial" w:cs="Arial"/>
          <w:color w:val="008080"/>
          <w:sz w:val="20"/>
        </w:rPr>
      </w:pPr>
    </w:p>
    <w:p w14:paraId="2E4B5460" w14:textId="33FAA06F" w:rsidR="00DE5EB1" w:rsidRPr="003A1572" w:rsidRDefault="00DE5EB1" w:rsidP="00DE5EB1">
      <w:pPr>
        <w:pStyle w:val="Heading1"/>
        <w:ind w:left="0"/>
        <w:rPr>
          <w:rFonts w:ascii="Arial" w:hAnsi="Arial" w:cs="Arial"/>
          <w:color w:val="008080"/>
          <w:sz w:val="28"/>
          <w:szCs w:val="28"/>
        </w:rPr>
      </w:pPr>
      <w:bookmarkStart w:id="5" w:name="_Toc482802844"/>
      <w:r w:rsidRPr="003A1572">
        <w:rPr>
          <w:rFonts w:ascii="Arial" w:hAnsi="Arial" w:cs="Arial"/>
          <w:color w:val="008080"/>
          <w:sz w:val="28"/>
          <w:szCs w:val="28"/>
        </w:rPr>
        <w:t xml:space="preserve">Appendix 2: </w:t>
      </w:r>
      <w:r w:rsidR="00713049" w:rsidRPr="003A1572">
        <w:rPr>
          <w:rFonts w:ascii="Arial" w:hAnsi="Arial" w:cs="Arial"/>
          <w:color w:val="008080"/>
          <w:sz w:val="28"/>
          <w:szCs w:val="28"/>
        </w:rPr>
        <w:t xml:space="preserve">BWYQ </w:t>
      </w:r>
      <w:r w:rsidRPr="003A1572">
        <w:rPr>
          <w:rFonts w:ascii="Arial" w:hAnsi="Arial" w:cs="Arial"/>
          <w:color w:val="008080"/>
          <w:sz w:val="28"/>
          <w:szCs w:val="28"/>
        </w:rPr>
        <w:t>Safeguarding Adults</w:t>
      </w:r>
      <w:r w:rsidR="00713049" w:rsidRPr="003A1572">
        <w:rPr>
          <w:rFonts w:ascii="Arial" w:hAnsi="Arial" w:cs="Arial"/>
          <w:color w:val="008080"/>
          <w:sz w:val="28"/>
          <w:szCs w:val="28"/>
        </w:rPr>
        <w:t xml:space="preserve"> Statement</w:t>
      </w:r>
      <w:r w:rsidRPr="003A1572">
        <w:rPr>
          <w:rFonts w:ascii="Arial" w:hAnsi="Arial" w:cs="Arial"/>
          <w:color w:val="008080"/>
          <w:sz w:val="28"/>
          <w:szCs w:val="28"/>
        </w:rPr>
        <w:t xml:space="preserve"> </w:t>
      </w:r>
      <w:bookmarkEnd w:id="5"/>
    </w:p>
    <w:p w14:paraId="426C9D12" w14:textId="77777777" w:rsidR="00713049" w:rsidRPr="003A1572" w:rsidRDefault="00713049" w:rsidP="00713049">
      <w:pPr>
        <w:pStyle w:val="BodyText"/>
        <w:spacing w:before="154" w:line="259" w:lineRule="auto"/>
        <w:ind w:left="100" w:right="325"/>
        <w:rPr>
          <w:rFonts w:ascii="Arial" w:hAnsi="Arial" w:cs="Arial"/>
        </w:rPr>
      </w:pPr>
      <w:r w:rsidRPr="003A1572">
        <w:rPr>
          <w:rFonts w:ascii="Arial" w:hAnsi="Arial" w:cs="Arial"/>
        </w:rPr>
        <w:t xml:space="preserve">The Care Act 2014 describes adult safeguarding as working with adults with care and support needs to keep them safe from abuse or neglect. This definition of an adult covers all people over 18 years of age.  Abuse is a violation of an individual’s human and civil rights; it can take many forms. </w:t>
      </w:r>
    </w:p>
    <w:p w14:paraId="5BD2A377" w14:textId="7AEA5617" w:rsidR="00713049" w:rsidRPr="003A1572" w:rsidRDefault="00713049" w:rsidP="00713049">
      <w:pPr>
        <w:pStyle w:val="BodyText"/>
        <w:spacing w:before="154" w:line="259" w:lineRule="auto"/>
        <w:ind w:left="100" w:right="325"/>
        <w:rPr>
          <w:rFonts w:ascii="Arial" w:hAnsi="Arial" w:cs="Arial"/>
        </w:rPr>
      </w:pPr>
      <w:r w:rsidRPr="003A1572">
        <w:rPr>
          <w:rFonts w:ascii="Arial" w:hAnsi="Arial" w:cs="Arial"/>
        </w:rPr>
        <w:t xml:space="preserve">The trustees and directors of British Wheel of Qualifications (BWYQ) are committed to promoting the welfare of adults who are </w:t>
      </w:r>
      <w:r w:rsidR="00B93A68" w:rsidRPr="003A1572">
        <w:rPr>
          <w:rFonts w:ascii="Arial" w:hAnsi="Arial" w:cs="Arial"/>
        </w:rPr>
        <w:t>at r</w:t>
      </w:r>
      <w:r w:rsidRPr="003A1572">
        <w:rPr>
          <w:rFonts w:ascii="Arial" w:hAnsi="Arial" w:cs="Arial"/>
        </w:rPr>
        <w:t>isk because of their care and support needs and safeguarding them from harm or neglect.</w:t>
      </w:r>
    </w:p>
    <w:p w14:paraId="3AD5E399" w14:textId="61E5CF57" w:rsidR="00713049" w:rsidRPr="003A1572" w:rsidRDefault="00713049" w:rsidP="00713049">
      <w:pPr>
        <w:pStyle w:val="BodyText"/>
        <w:spacing w:before="159" w:line="259" w:lineRule="auto"/>
        <w:ind w:left="100" w:right="100"/>
        <w:rPr>
          <w:rFonts w:ascii="Arial" w:hAnsi="Arial" w:cs="Arial"/>
          <w:b/>
        </w:rPr>
      </w:pPr>
      <w:r w:rsidRPr="003A1572">
        <w:rPr>
          <w:rFonts w:ascii="Arial" w:hAnsi="Arial" w:cs="Arial"/>
        </w:rPr>
        <w:t>BWYQ personnel, including self-employed external quality assurers (EQAs), are  responsible for ensuring that any recognised centre that delivers training for a BWYQ qualification that includes work</w:t>
      </w:r>
      <w:r w:rsidR="00B93A68" w:rsidRPr="003A1572">
        <w:rPr>
          <w:rFonts w:ascii="Arial" w:hAnsi="Arial" w:cs="Arial"/>
        </w:rPr>
        <w:t>ing</w:t>
      </w:r>
      <w:r w:rsidRPr="003A1572">
        <w:rPr>
          <w:rFonts w:ascii="Arial" w:hAnsi="Arial" w:cs="Arial"/>
        </w:rPr>
        <w:t xml:space="preserve"> with adults at risk must have, and abide by, an appropriate Safeguarding Adults Policy that develops awareness of the issues that can cause harm to adults at risk along with robust procedures for centre staff, tutors, quality assurers and learners to follow if they suspect that an adult at risk might be the victim of abuse or neglect.  The procedures must clearly identify the process of how to report any concern to the centre’s safeguarding officer and to the appropriate statutory agencies.</w:t>
      </w:r>
    </w:p>
    <w:p w14:paraId="3A89367B" w14:textId="77777777" w:rsidR="00713049" w:rsidRPr="003A1572" w:rsidRDefault="00713049" w:rsidP="00713049">
      <w:pPr>
        <w:pStyle w:val="BodyText"/>
        <w:spacing w:before="157" w:line="259" w:lineRule="auto"/>
        <w:ind w:left="100" w:right="145"/>
        <w:rPr>
          <w:rFonts w:ascii="Arial" w:hAnsi="Arial" w:cs="Arial"/>
          <w:b/>
        </w:rPr>
      </w:pPr>
      <w:r w:rsidRPr="003A1572">
        <w:rPr>
          <w:rFonts w:ascii="Arial" w:hAnsi="Arial" w:cs="Arial"/>
          <w:b/>
        </w:rPr>
        <w:lastRenderedPageBreak/>
        <w:t xml:space="preserve">It is the responsibility of experts to determine whether or not abuse has taken place, but it is everyone’s responsibility to report any concerns. </w:t>
      </w:r>
    </w:p>
    <w:p w14:paraId="3CFBD49E" w14:textId="07648BC3" w:rsidR="00713049" w:rsidRPr="003A1572" w:rsidRDefault="00713049" w:rsidP="00713049">
      <w:pPr>
        <w:pStyle w:val="BodyText"/>
        <w:spacing w:before="157" w:line="259" w:lineRule="auto"/>
        <w:ind w:left="100" w:right="145"/>
        <w:rPr>
          <w:rFonts w:ascii="Arial" w:hAnsi="Arial" w:cs="Arial"/>
        </w:rPr>
      </w:pPr>
      <w:r w:rsidRPr="003A1572">
        <w:rPr>
          <w:rFonts w:ascii="Arial" w:hAnsi="Arial" w:cs="Arial"/>
        </w:rPr>
        <w:t>BWYQ will ensure that EQAs have the appropriate safeguarding training and, as part of the EQA visit to a centre that trains teachers to work with adults at risk, EQAs will check to see that safeguarding officers, teaching staff, assessors, internal quality assurers and learners-in-training who come into contact with adults at risk have completed appropriate safeguarding training.</w:t>
      </w:r>
    </w:p>
    <w:p w14:paraId="35F3F9B4" w14:textId="09914DB0" w:rsidR="00DE5EB1" w:rsidRPr="003A1572" w:rsidRDefault="00713049" w:rsidP="00EA127B">
      <w:pPr>
        <w:pStyle w:val="BodyText"/>
        <w:spacing w:before="157" w:line="259" w:lineRule="auto"/>
        <w:ind w:left="100" w:right="145"/>
        <w:rPr>
          <w:rFonts w:ascii="Arial" w:hAnsi="Arial" w:cs="Arial"/>
        </w:rPr>
      </w:pPr>
      <w:r w:rsidRPr="003A1572">
        <w:rPr>
          <w:rFonts w:ascii="Arial" w:hAnsi="Arial" w:cs="Arial"/>
        </w:rPr>
        <w:t>Everyone</w:t>
      </w:r>
      <w:r w:rsidR="00EA127B" w:rsidRPr="003A1572">
        <w:rPr>
          <w:rFonts w:ascii="Arial" w:hAnsi="Arial" w:cs="Arial"/>
        </w:rPr>
        <w:t>,</w:t>
      </w:r>
      <w:r w:rsidRPr="003A1572">
        <w:rPr>
          <w:rFonts w:ascii="Arial" w:hAnsi="Arial" w:cs="Arial"/>
        </w:rPr>
        <w:t xml:space="preserve"> whether in a paid or voluntary capacity,</w:t>
      </w:r>
      <w:r w:rsidR="00DE5EB1" w:rsidRPr="003A1572">
        <w:rPr>
          <w:rFonts w:ascii="Arial" w:hAnsi="Arial" w:cs="Arial"/>
        </w:rPr>
        <w:t xml:space="preserve"> should be aware of safeguarding procedures and best practices.  </w:t>
      </w:r>
    </w:p>
    <w:p w14:paraId="6BBF49A7" w14:textId="2A507929" w:rsidR="00DE5EB1" w:rsidRPr="003A1572" w:rsidRDefault="00CF6CCC" w:rsidP="00DE5EB1">
      <w:pPr>
        <w:rPr>
          <w:rFonts w:ascii="Arial" w:hAnsi="Arial" w:cs="Arial"/>
          <w:b/>
        </w:rPr>
      </w:pPr>
      <w:r w:rsidRPr="003A1572">
        <w:rPr>
          <w:rFonts w:ascii="Arial" w:hAnsi="Arial" w:cs="Arial"/>
          <w:b/>
        </w:rPr>
        <w:br/>
      </w:r>
      <w:r w:rsidR="00DE5EB1" w:rsidRPr="003A1572">
        <w:rPr>
          <w:rFonts w:ascii="Arial" w:hAnsi="Arial" w:cs="Arial"/>
          <w:b/>
        </w:rPr>
        <w:t xml:space="preserve">Legal and Procedural Framework  </w:t>
      </w:r>
    </w:p>
    <w:p w14:paraId="247985A7" w14:textId="66D10B1F" w:rsidR="00DE5EB1" w:rsidRPr="003A1572" w:rsidRDefault="00DE5EB1" w:rsidP="00DE5EB1">
      <w:pPr>
        <w:rPr>
          <w:rFonts w:ascii="Arial" w:hAnsi="Arial" w:cs="Arial"/>
        </w:rPr>
      </w:pPr>
      <w:r w:rsidRPr="003A1572">
        <w:rPr>
          <w:rFonts w:ascii="Arial" w:hAnsi="Arial" w:cs="Arial"/>
        </w:rPr>
        <w:t>The practices and procedures within BWY</w:t>
      </w:r>
      <w:r w:rsidR="002C2C91" w:rsidRPr="003A1572">
        <w:rPr>
          <w:rFonts w:ascii="Arial" w:hAnsi="Arial" w:cs="Arial"/>
        </w:rPr>
        <w:t>Q</w:t>
      </w:r>
      <w:r w:rsidRPr="003A1572">
        <w:rPr>
          <w:rFonts w:ascii="Arial" w:hAnsi="Arial" w:cs="Arial"/>
        </w:rPr>
        <w:t xml:space="preserve"> are based on the principles contained within the UK and International legislation and Government guidance and take into account:   </w:t>
      </w:r>
    </w:p>
    <w:p w14:paraId="6509266A" w14:textId="77777777" w:rsidR="00DE5EB1" w:rsidRPr="003A1572" w:rsidRDefault="00DE5EB1">
      <w:pPr>
        <w:pStyle w:val="ListParagraph"/>
        <w:widowControl/>
        <w:numPr>
          <w:ilvl w:val="0"/>
          <w:numId w:val="4"/>
        </w:numPr>
        <w:autoSpaceDE/>
        <w:autoSpaceDN/>
        <w:spacing w:after="160"/>
        <w:contextualSpacing/>
        <w:rPr>
          <w:rFonts w:ascii="Arial" w:hAnsi="Arial" w:cs="Arial"/>
        </w:rPr>
      </w:pPr>
      <w:r w:rsidRPr="003A1572">
        <w:rPr>
          <w:rFonts w:ascii="Arial" w:hAnsi="Arial" w:cs="Arial"/>
        </w:rPr>
        <w:t>Disability Discrimination Act 1995</w:t>
      </w:r>
    </w:p>
    <w:p w14:paraId="2B13AD0A" w14:textId="77777777" w:rsidR="00DE5EB1" w:rsidRPr="003A1572" w:rsidRDefault="00DE5EB1">
      <w:pPr>
        <w:pStyle w:val="ListParagraph"/>
        <w:widowControl/>
        <w:numPr>
          <w:ilvl w:val="0"/>
          <w:numId w:val="4"/>
        </w:numPr>
        <w:autoSpaceDE/>
        <w:autoSpaceDN/>
        <w:spacing w:after="160"/>
        <w:contextualSpacing/>
        <w:rPr>
          <w:rFonts w:ascii="Arial" w:hAnsi="Arial" w:cs="Arial"/>
        </w:rPr>
      </w:pPr>
      <w:r w:rsidRPr="003A1572">
        <w:rPr>
          <w:rFonts w:ascii="Arial" w:hAnsi="Arial" w:cs="Arial"/>
        </w:rPr>
        <w:t xml:space="preserve">No Secrets (Adult Protection) 2000 </w:t>
      </w:r>
    </w:p>
    <w:p w14:paraId="2CE22E21" w14:textId="77777777" w:rsidR="00DE5EB1" w:rsidRPr="003A1572" w:rsidRDefault="00DE5EB1">
      <w:pPr>
        <w:pStyle w:val="ListParagraph"/>
        <w:widowControl/>
        <w:numPr>
          <w:ilvl w:val="0"/>
          <w:numId w:val="4"/>
        </w:numPr>
        <w:autoSpaceDE/>
        <w:autoSpaceDN/>
        <w:spacing w:after="160"/>
        <w:contextualSpacing/>
        <w:rPr>
          <w:rFonts w:ascii="Arial" w:hAnsi="Arial" w:cs="Arial"/>
        </w:rPr>
      </w:pPr>
      <w:r w:rsidRPr="003A1572">
        <w:rPr>
          <w:rFonts w:ascii="Arial" w:hAnsi="Arial" w:cs="Arial"/>
        </w:rPr>
        <w:t xml:space="preserve">Safeguarding Adults (ADASS) 2005 </w:t>
      </w:r>
    </w:p>
    <w:p w14:paraId="7C106520" w14:textId="77777777" w:rsidR="00DE5EB1" w:rsidRPr="003A1572" w:rsidRDefault="00DE5EB1">
      <w:pPr>
        <w:pStyle w:val="ListParagraph"/>
        <w:widowControl/>
        <w:numPr>
          <w:ilvl w:val="0"/>
          <w:numId w:val="4"/>
        </w:numPr>
        <w:autoSpaceDE/>
        <w:autoSpaceDN/>
        <w:spacing w:after="160"/>
        <w:contextualSpacing/>
        <w:rPr>
          <w:rFonts w:ascii="Arial" w:hAnsi="Arial" w:cs="Arial"/>
        </w:rPr>
      </w:pPr>
      <w:r w:rsidRPr="003A1572">
        <w:rPr>
          <w:rFonts w:ascii="Arial" w:hAnsi="Arial" w:cs="Arial"/>
        </w:rPr>
        <w:t xml:space="preserve">Safeguarding Vulnerable Groups Act 2006 (Scotland 2007) </w:t>
      </w:r>
    </w:p>
    <w:p w14:paraId="1C048539" w14:textId="77777777" w:rsidR="00DE5EB1" w:rsidRPr="003A1572" w:rsidRDefault="00DE5EB1">
      <w:pPr>
        <w:pStyle w:val="ListParagraph"/>
        <w:widowControl/>
        <w:numPr>
          <w:ilvl w:val="0"/>
          <w:numId w:val="4"/>
        </w:numPr>
        <w:autoSpaceDE/>
        <w:autoSpaceDN/>
        <w:spacing w:after="160"/>
        <w:contextualSpacing/>
        <w:rPr>
          <w:rFonts w:ascii="Arial" w:hAnsi="Arial" w:cs="Arial"/>
        </w:rPr>
      </w:pPr>
      <w:r w:rsidRPr="003A1572">
        <w:rPr>
          <w:rFonts w:ascii="Arial" w:hAnsi="Arial" w:cs="Arial"/>
        </w:rPr>
        <w:t xml:space="preserve">Adult Support and Protection Act 2007 </w:t>
      </w:r>
    </w:p>
    <w:p w14:paraId="74779446" w14:textId="77777777" w:rsidR="00DE5EB1" w:rsidRPr="003A1572" w:rsidRDefault="00DE5EB1">
      <w:pPr>
        <w:pStyle w:val="ListParagraph"/>
        <w:widowControl/>
        <w:numPr>
          <w:ilvl w:val="0"/>
          <w:numId w:val="4"/>
        </w:numPr>
        <w:autoSpaceDE/>
        <w:autoSpaceDN/>
        <w:spacing w:after="160"/>
        <w:contextualSpacing/>
        <w:rPr>
          <w:rFonts w:ascii="Arial" w:hAnsi="Arial" w:cs="Arial"/>
        </w:rPr>
      </w:pPr>
      <w:r w:rsidRPr="003A1572">
        <w:rPr>
          <w:rFonts w:ascii="Arial" w:hAnsi="Arial" w:cs="Arial"/>
        </w:rPr>
        <w:t xml:space="preserve">Adult Safeguarding 2011 </w:t>
      </w:r>
    </w:p>
    <w:p w14:paraId="2A8046F4" w14:textId="77777777" w:rsidR="00DE5EB1" w:rsidRPr="003A1572" w:rsidRDefault="00DE5EB1">
      <w:pPr>
        <w:pStyle w:val="ListParagraph"/>
        <w:widowControl/>
        <w:numPr>
          <w:ilvl w:val="0"/>
          <w:numId w:val="5"/>
        </w:numPr>
        <w:autoSpaceDE/>
        <w:autoSpaceDN/>
        <w:spacing w:after="160"/>
        <w:contextualSpacing/>
        <w:rPr>
          <w:rFonts w:ascii="Arial" w:hAnsi="Arial" w:cs="Arial"/>
        </w:rPr>
      </w:pPr>
      <w:r w:rsidRPr="003A1572">
        <w:rPr>
          <w:rFonts w:ascii="Arial" w:hAnsi="Arial" w:cs="Arial"/>
        </w:rPr>
        <w:t xml:space="preserve">Protection of Freedoms Act 2012 </w:t>
      </w:r>
    </w:p>
    <w:p w14:paraId="162ECC7E" w14:textId="77777777" w:rsidR="00DE5EB1" w:rsidRPr="003A1572" w:rsidRDefault="00DE5EB1">
      <w:pPr>
        <w:pStyle w:val="ListParagraph"/>
        <w:widowControl/>
        <w:numPr>
          <w:ilvl w:val="0"/>
          <w:numId w:val="5"/>
        </w:numPr>
        <w:autoSpaceDE/>
        <w:autoSpaceDN/>
        <w:spacing w:after="160"/>
        <w:contextualSpacing/>
        <w:rPr>
          <w:rFonts w:ascii="Arial" w:hAnsi="Arial" w:cs="Arial"/>
        </w:rPr>
      </w:pPr>
      <w:r w:rsidRPr="003A1572">
        <w:rPr>
          <w:rFonts w:ascii="Arial" w:hAnsi="Arial" w:cs="Arial"/>
        </w:rPr>
        <w:t>Care Act 2014</w:t>
      </w:r>
    </w:p>
    <w:p w14:paraId="372C1141" w14:textId="77777777" w:rsidR="006477F0" w:rsidRDefault="006477F0">
      <w:pPr>
        <w:pStyle w:val="BodyText"/>
        <w:spacing w:before="5" w:after="1"/>
        <w:rPr>
          <w:rFonts w:ascii="Arial" w:hAnsi="Arial" w:cs="Arial"/>
          <w:sz w:val="21"/>
        </w:rPr>
      </w:pPr>
    </w:p>
    <w:p w14:paraId="7C45ED58" w14:textId="77777777" w:rsidR="00665C7D" w:rsidRDefault="00665C7D">
      <w:pPr>
        <w:pStyle w:val="BodyText"/>
        <w:spacing w:before="5" w:after="1"/>
        <w:rPr>
          <w:rFonts w:ascii="Arial" w:hAnsi="Arial" w:cs="Arial"/>
          <w:sz w:val="21"/>
        </w:rPr>
      </w:pPr>
    </w:p>
    <w:p w14:paraId="5BB0F913" w14:textId="77777777" w:rsidR="00665C7D" w:rsidRDefault="00665C7D">
      <w:pPr>
        <w:pStyle w:val="BodyText"/>
        <w:spacing w:before="5" w:after="1"/>
        <w:rPr>
          <w:rFonts w:ascii="Arial" w:hAnsi="Arial" w:cs="Arial"/>
          <w:sz w:val="21"/>
        </w:rPr>
      </w:pPr>
    </w:p>
    <w:p w14:paraId="35756321" w14:textId="77777777" w:rsidR="00665C7D" w:rsidRDefault="00665C7D">
      <w:pPr>
        <w:pStyle w:val="BodyText"/>
        <w:spacing w:before="5" w:after="1"/>
        <w:rPr>
          <w:rFonts w:ascii="Arial" w:hAnsi="Arial" w:cs="Arial"/>
          <w:sz w:val="21"/>
        </w:rPr>
      </w:pPr>
    </w:p>
    <w:p w14:paraId="14F2F199" w14:textId="77777777" w:rsidR="00665C7D" w:rsidRDefault="00665C7D">
      <w:pPr>
        <w:pStyle w:val="BodyText"/>
        <w:spacing w:before="5" w:after="1"/>
        <w:rPr>
          <w:rFonts w:ascii="Arial" w:hAnsi="Arial" w:cs="Arial"/>
          <w:sz w:val="21"/>
        </w:rPr>
      </w:pPr>
    </w:p>
    <w:p w14:paraId="5D175831" w14:textId="77777777" w:rsidR="00665C7D" w:rsidRDefault="00665C7D">
      <w:pPr>
        <w:pStyle w:val="BodyText"/>
        <w:spacing w:before="5" w:after="1"/>
        <w:rPr>
          <w:rFonts w:ascii="Arial" w:hAnsi="Arial" w:cs="Arial"/>
          <w:sz w:val="21"/>
        </w:rPr>
      </w:pPr>
    </w:p>
    <w:p w14:paraId="6D047F20" w14:textId="77777777" w:rsidR="00665C7D" w:rsidRDefault="00665C7D">
      <w:pPr>
        <w:pStyle w:val="BodyText"/>
        <w:spacing w:before="5" w:after="1"/>
        <w:rPr>
          <w:rFonts w:ascii="Arial" w:hAnsi="Arial" w:cs="Arial"/>
          <w:sz w:val="21"/>
        </w:rPr>
      </w:pPr>
    </w:p>
    <w:p w14:paraId="6DAFE0FF" w14:textId="77777777" w:rsidR="00665C7D" w:rsidRDefault="00665C7D">
      <w:pPr>
        <w:pStyle w:val="BodyText"/>
        <w:spacing w:before="5" w:after="1"/>
        <w:rPr>
          <w:rFonts w:ascii="Arial" w:hAnsi="Arial" w:cs="Arial"/>
          <w:sz w:val="21"/>
        </w:rPr>
      </w:pPr>
    </w:p>
    <w:p w14:paraId="2A5FF49A" w14:textId="77777777" w:rsidR="00665C7D" w:rsidRDefault="00665C7D">
      <w:pPr>
        <w:pStyle w:val="BodyText"/>
        <w:spacing w:before="5" w:after="1"/>
        <w:rPr>
          <w:rFonts w:ascii="Arial" w:hAnsi="Arial" w:cs="Arial"/>
          <w:sz w:val="21"/>
        </w:rPr>
      </w:pPr>
    </w:p>
    <w:p w14:paraId="71122988" w14:textId="77777777" w:rsidR="00665C7D" w:rsidRDefault="00665C7D">
      <w:pPr>
        <w:pStyle w:val="BodyText"/>
        <w:spacing w:before="5" w:after="1"/>
        <w:rPr>
          <w:rFonts w:ascii="Arial" w:hAnsi="Arial" w:cs="Arial"/>
          <w:sz w:val="21"/>
        </w:rPr>
      </w:pPr>
    </w:p>
    <w:p w14:paraId="2DC4E7F0" w14:textId="77777777" w:rsidR="00665C7D" w:rsidRDefault="00665C7D">
      <w:pPr>
        <w:pStyle w:val="BodyText"/>
        <w:spacing w:before="5" w:after="1"/>
        <w:rPr>
          <w:rFonts w:ascii="Arial" w:hAnsi="Arial" w:cs="Arial"/>
          <w:sz w:val="21"/>
        </w:rPr>
      </w:pPr>
    </w:p>
    <w:p w14:paraId="629DC295" w14:textId="77777777" w:rsidR="00665C7D" w:rsidRDefault="00665C7D">
      <w:pPr>
        <w:pStyle w:val="BodyText"/>
        <w:spacing w:before="5" w:after="1"/>
        <w:rPr>
          <w:rFonts w:ascii="Arial" w:hAnsi="Arial" w:cs="Arial"/>
          <w:sz w:val="21"/>
        </w:rPr>
      </w:pPr>
    </w:p>
    <w:p w14:paraId="577EBB92" w14:textId="77777777" w:rsidR="00665C7D" w:rsidRDefault="00665C7D">
      <w:pPr>
        <w:pStyle w:val="BodyText"/>
        <w:spacing w:before="5" w:after="1"/>
        <w:rPr>
          <w:rFonts w:ascii="Arial" w:hAnsi="Arial" w:cs="Arial"/>
          <w:sz w:val="21"/>
        </w:rPr>
      </w:pPr>
    </w:p>
    <w:p w14:paraId="6698E72A" w14:textId="77777777" w:rsidR="00665C7D" w:rsidRDefault="00665C7D">
      <w:pPr>
        <w:pStyle w:val="BodyText"/>
        <w:spacing w:before="5" w:after="1"/>
        <w:rPr>
          <w:rFonts w:ascii="Arial" w:hAnsi="Arial" w:cs="Arial"/>
          <w:sz w:val="21"/>
        </w:rPr>
      </w:pPr>
    </w:p>
    <w:p w14:paraId="17B2E05A" w14:textId="77777777" w:rsidR="00665C7D" w:rsidRDefault="00665C7D">
      <w:pPr>
        <w:pStyle w:val="BodyText"/>
        <w:spacing w:before="5" w:after="1"/>
        <w:rPr>
          <w:rFonts w:ascii="Arial" w:hAnsi="Arial" w:cs="Arial"/>
          <w:sz w:val="21"/>
        </w:rPr>
      </w:pPr>
    </w:p>
    <w:p w14:paraId="245D1911" w14:textId="77777777" w:rsidR="00665C7D" w:rsidRDefault="00665C7D">
      <w:pPr>
        <w:pStyle w:val="BodyText"/>
        <w:spacing w:before="5" w:after="1"/>
        <w:rPr>
          <w:rFonts w:ascii="Arial" w:hAnsi="Arial" w:cs="Arial"/>
          <w:sz w:val="21"/>
        </w:rPr>
      </w:pPr>
    </w:p>
    <w:p w14:paraId="27DE5F8F" w14:textId="77777777" w:rsidR="00665C7D" w:rsidRDefault="00665C7D">
      <w:pPr>
        <w:pStyle w:val="BodyText"/>
        <w:spacing w:before="5" w:after="1"/>
        <w:rPr>
          <w:rFonts w:ascii="Arial" w:hAnsi="Arial" w:cs="Arial"/>
          <w:sz w:val="21"/>
        </w:rPr>
      </w:pPr>
    </w:p>
    <w:p w14:paraId="65049A29" w14:textId="77777777" w:rsidR="00665C7D" w:rsidRDefault="00665C7D">
      <w:pPr>
        <w:pStyle w:val="BodyText"/>
        <w:spacing w:before="5" w:after="1"/>
        <w:rPr>
          <w:rFonts w:ascii="Arial" w:hAnsi="Arial" w:cs="Arial"/>
          <w:sz w:val="21"/>
        </w:rPr>
      </w:pPr>
    </w:p>
    <w:p w14:paraId="61E0CDA3" w14:textId="77777777" w:rsidR="00665C7D" w:rsidRDefault="00665C7D">
      <w:pPr>
        <w:pStyle w:val="BodyText"/>
        <w:spacing w:before="5" w:after="1"/>
        <w:rPr>
          <w:rFonts w:ascii="Arial" w:hAnsi="Arial" w:cs="Arial"/>
          <w:sz w:val="21"/>
        </w:rPr>
      </w:pPr>
    </w:p>
    <w:p w14:paraId="44C121F7" w14:textId="77777777" w:rsidR="00665C7D" w:rsidRDefault="00665C7D">
      <w:pPr>
        <w:pStyle w:val="BodyText"/>
        <w:spacing w:before="5" w:after="1"/>
        <w:rPr>
          <w:rFonts w:ascii="Arial" w:hAnsi="Arial" w:cs="Arial"/>
          <w:sz w:val="21"/>
        </w:rPr>
      </w:pPr>
    </w:p>
    <w:p w14:paraId="113C39AA" w14:textId="77777777" w:rsidR="00665C7D" w:rsidRDefault="00665C7D">
      <w:pPr>
        <w:pStyle w:val="BodyText"/>
        <w:spacing w:before="5" w:after="1"/>
        <w:rPr>
          <w:rFonts w:ascii="Arial" w:hAnsi="Arial" w:cs="Arial"/>
          <w:sz w:val="21"/>
        </w:rPr>
      </w:pPr>
    </w:p>
    <w:p w14:paraId="2A3ECF9B" w14:textId="77777777" w:rsidR="00665C7D" w:rsidRDefault="00665C7D">
      <w:pPr>
        <w:pStyle w:val="BodyText"/>
        <w:spacing w:before="5" w:after="1"/>
        <w:rPr>
          <w:rFonts w:ascii="Arial" w:hAnsi="Arial" w:cs="Arial"/>
          <w:sz w:val="21"/>
        </w:rPr>
      </w:pPr>
    </w:p>
    <w:p w14:paraId="4A6F2F53" w14:textId="77777777" w:rsidR="00665C7D" w:rsidRDefault="00665C7D">
      <w:pPr>
        <w:pStyle w:val="BodyText"/>
        <w:spacing w:before="5" w:after="1"/>
        <w:rPr>
          <w:rFonts w:ascii="Arial" w:hAnsi="Arial" w:cs="Arial"/>
          <w:sz w:val="21"/>
        </w:rPr>
      </w:pPr>
    </w:p>
    <w:p w14:paraId="4DC9BBD7" w14:textId="77777777" w:rsidR="00665C7D" w:rsidRDefault="00665C7D">
      <w:pPr>
        <w:pStyle w:val="BodyText"/>
        <w:spacing w:before="5" w:after="1"/>
        <w:rPr>
          <w:rFonts w:ascii="Arial" w:hAnsi="Arial" w:cs="Arial"/>
          <w:sz w:val="21"/>
        </w:rPr>
      </w:pPr>
    </w:p>
    <w:p w14:paraId="323E58F3" w14:textId="77777777" w:rsidR="00665C7D" w:rsidRDefault="00665C7D">
      <w:pPr>
        <w:pStyle w:val="BodyText"/>
        <w:spacing w:before="5" w:after="1"/>
        <w:rPr>
          <w:rFonts w:ascii="Arial" w:hAnsi="Arial" w:cs="Arial"/>
          <w:sz w:val="21"/>
        </w:rPr>
      </w:pPr>
    </w:p>
    <w:p w14:paraId="6CB82B0D" w14:textId="77777777" w:rsidR="00665C7D" w:rsidRDefault="00665C7D">
      <w:pPr>
        <w:pStyle w:val="BodyText"/>
        <w:spacing w:before="5" w:after="1"/>
        <w:rPr>
          <w:rFonts w:ascii="Arial" w:hAnsi="Arial" w:cs="Arial"/>
          <w:sz w:val="21"/>
        </w:rPr>
      </w:pPr>
    </w:p>
    <w:p w14:paraId="3EA01D51" w14:textId="77777777" w:rsidR="00665C7D" w:rsidRDefault="00665C7D">
      <w:pPr>
        <w:pStyle w:val="BodyText"/>
        <w:spacing w:before="5" w:after="1"/>
        <w:rPr>
          <w:rFonts w:ascii="Arial" w:hAnsi="Arial" w:cs="Arial"/>
          <w:sz w:val="21"/>
        </w:rPr>
      </w:pPr>
    </w:p>
    <w:p w14:paraId="2C62D5AE" w14:textId="77777777" w:rsidR="00665C7D" w:rsidRDefault="00665C7D">
      <w:pPr>
        <w:pStyle w:val="BodyText"/>
        <w:spacing w:before="5" w:after="1"/>
        <w:rPr>
          <w:rFonts w:ascii="Arial" w:hAnsi="Arial" w:cs="Arial"/>
          <w:sz w:val="21"/>
        </w:rPr>
      </w:pPr>
    </w:p>
    <w:p w14:paraId="77BD229D" w14:textId="77777777" w:rsidR="00665C7D" w:rsidRDefault="00665C7D">
      <w:pPr>
        <w:pStyle w:val="BodyText"/>
        <w:spacing w:before="5" w:after="1"/>
        <w:rPr>
          <w:rFonts w:ascii="Arial" w:hAnsi="Arial" w:cs="Arial"/>
          <w:sz w:val="21"/>
        </w:rPr>
      </w:pPr>
    </w:p>
    <w:p w14:paraId="63867AF1" w14:textId="77777777" w:rsidR="00665C7D" w:rsidRDefault="00665C7D">
      <w:pPr>
        <w:pStyle w:val="BodyText"/>
        <w:spacing w:before="5" w:after="1"/>
        <w:rPr>
          <w:rFonts w:ascii="Arial" w:hAnsi="Arial" w:cs="Arial"/>
          <w:sz w:val="21"/>
        </w:rPr>
      </w:pPr>
    </w:p>
    <w:p w14:paraId="36594EEB" w14:textId="77777777" w:rsidR="00665C7D" w:rsidRDefault="00665C7D">
      <w:pPr>
        <w:pStyle w:val="BodyText"/>
        <w:spacing w:before="5" w:after="1"/>
        <w:rPr>
          <w:rFonts w:ascii="Arial" w:hAnsi="Arial" w:cs="Arial"/>
          <w:sz w:val="21"/>
        </w:rPr>
      </w:pPr>
    </w:p>
    <w:p w14:paraId="4FB6CFE1" w14:textId="77777777" w:rsidR="00665C7D" w:rsidRDefault="00665C7D" w:rsidP="00665C7D">
      <w:pPr>
        <w:rPr>
          <w:rFonts w:ascii="Arial" w:hAnsi="Arial" w:cs="Arial"/>
          <w:b/>
          <w:bCs/>
          <w:color w:val="FF0000"/>
          <w:sz w:val="28"/>
          <w:szCs w:val="28"/>
        </w:rPr>
        <w:sectPr w:rsidR="00665C7D" w:rsidSect="00A344CF">
          <w:pgSz w:w="11910" w:h="16840"/>
          <w:pgMar w:top="1440" w:right="1440" w:bottom="1440" w:left="1440" w:header="0" w:footer="432" w:gutter="0"/>
          <w:cols w:space="720"/>
          <w:docGrid w:linePitch="299"/>
        </w:sectPr>
      </w:pPr>
    </w:p>
    <w:p w14:paraId="6ADF331F" w14:textId="77777777" w:rsidR="00665C7D" w:rsidRDefault="00665C7D">
      <w:pPr>
        <w:pStyle w:val="BodyText"/>
        <w:spacing w:before="5" w:after="1"/>
        <w:rPr>
          <w:rFonts w:ascii="Arial" w:hAnsi="Arial" w:cs="Arial"/>
          <w:sz w:val="21"/>
        </w:rPr>
      </w:pPr>
    </w:p>
    <w:p w14:paraId="4E0B41A1" w14:textId="77777777" w:rsidR="00665C7D" w:rsidRPr="003A1572" w:rsidRDefault="00665C7D">
      <w:pPr>
        <w:pStyle w:val="BodyText"/>
        <w:spacing w:before="5" w:after="1"/>
        <w:rPr>
          <w:rFonts w:ascii="Arial" w:hAnsi="Arial" w:cs="Arial"/>
          <w:sz w:val="21"/>
        </w:rPr>
      </w:pPr>
    </w:p>
    <w:tbl>
      <w:tblPr>
        <w:tblW w:w="9083"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4"/>
        <w:gridCol w:w="3827"/>
        <w:gridCol w:w="3402"/>
      </w:tblGrid>
      <w:tr w:rsidR="006477F0" w:rsidRPr="003A1572" w14:paraId="557ECC56" w14:textId="77777777" w:rsidTr="005446BC">
        <w:trPr>
          <w:trHeight w:val="245"/>
        </w:trPr>
        <w:tc>
          <w:tcPr>
            <w:tcW w:w="9083" w:type="dxa"/>
            <w:gridSpan w:val="3"/>
          </w:tcPr>
          <w:p w14:paraId="309EC1D5" w14:textId="77777777" w:rsidR="006477F0" w:rsidRPr="003A1572" w:rsidRDefault="00CF7BCB">
            <w:pPr>
              <w:pStyle w:val="TableParagraph"/>
              <w:spacing w:before="4" w:line="221" w:lineRule="exact"/>
              <w:ind w:left="391"/>
              <w:rPr>
                <w:rFonts w:ascii="Arial" w:hAnsi="Arial" w:cs="Arial"/>
                <w:b/>
                <w:sz w:val="20"/>
                <w:szCs w:val="20"/>
              </w:rPr>
            </w:pPr>
            <w:r w:rsidRPr="003A1572">
              <w:rPr>
                <w:rFonts w:ascii="Arial" w:hAnsi="Arial" w:cs="Arial"/>
                <w:b/>
                <w:sz w:val="20"/>
                <w:szCs w:val="20"/>
              </w:rPr>
              <w:t>Document History</w:t>
            </w:r>
          </w:p>
        </w:tc>
      </w:tr>
      <w:tr w:rsidR="006477F0" w:rsidRPr="003A1572" w14:paraId="0D7CBE8B" w14:textId="77777777" w:rsidTr="00E540B3">
        <w:trPr>
          <w:trHeight w:val="241"/>
        </w:trPr>
        <w:tc>
          <w:tcPr>
            <w:tcW w:w="1854" w:type="dxa"/>
          </w:tcPr>
          <w:p w14:paraId="7C71F5C6" w14:textId="77777777" w:rsidR="006477F0" w:rsidRPr="003A1572" w:rsidRDefault="00CF7BCB">
            <w:pPr>
              <w:pStyle w:val="TableParagraph"/>
              <w:spacing w:line="221" w:lineRule="exact"/>
              <w:ind w:left="391"/>
              <w:rPr>
                <w:rFonts w:ascii="Arial" w:hAnsi="Arial" w:cs="Arial"/>
                <w:b/>
                <w:sz w:val="20"/>
                <w:szCs w:val="20"/>
              </w:rPr>
            </w:pPr>
            <w:r w:rsidRPr="003A1572">
              <w:rPr>
                <w:rFonts w:ascii="Arial" w:hAnsi="Arial" w:cs="Arial"/>
                <w:b/>
                <w:sz w:val="20"/>
                <w:szCs w:val="20"/>
              </w:rPr>
              <w:t>Date</w:t>
            </w:r>
          </w:p>
        </w:tc>
        <w:tc>
          <w:tcPr>
            <w:tcW w:w="3827" w:type="dxa"/>
          </w:tcPr>
          <w:p w14:paraId="3AEEBAC5" w14:textId="77777777" w:rsidR="006477F0" w:rsidRPr="003A1572" w:rsidRDefault="00CF7BCB">
            <w:pPr>
              <w:pStyle w:val="TableParagraph"/>
              <w:spacing w:line="221" w:lineRule="exact"/>
              <w:ind w:left="390"/>
              <w:rPr>
                <w:rFonts w:ascii="Arial" w:hAnsi="Arial" w:cs="Arial"/>
                <w:b/>
                <w:sz w:val="20"/>
                <w:szCs w:val="20"/>
              </w:rPr>
            </w:pPr>
            <w:r w:rsidRPr="003A1572">
              <w:rPr>
                <w:rFonts w:ascii="Arial" w:hAnsi="Arial" w:cs="Arial"/>
                <w:b/>
                <w:sz w:val="20"/>
                <w:szCs w:val="20"/>
              </w:rPr>
              <w:t>Author</w:t>
            </w:r>
          </w:p>
        </w:tc>
        <w:tc>
          <w:tcPr>
            <w:tcW w:w="3402" w:type="dxa"/>
          </w:tcPr>
          <w:p w14:paraId="737FEB8F" w14:textId="77777777" w:rsidR="006477F0" w:rsidRPr="003A1572" w:rsidRDefault="00CF7BCB">
            <w:pPr>
              <w:pStyle w:val="TableParagraph"/>
              <w:spacing w:line="221" w:lineRule="exact"/>
              <w:ind w:left="390"/>
              <w:rPr>
                <w:rFonts w:ascii="Arial" w:hAnsi="Arial" w:cs="Arial"/>
                <w:b/>
                <w:sz w:val="20"/>
                <w:szCs w:val="20"/>
              </w:rPr>
            </w:pPr>
            <w:r w:rsidRPr="003A1572">
              <w:rPr>
                <w:rFonts w:ascii="Arial" w:hAnsi="Arial" w:cs="Arial"/>
                <w:b/>
                <w:sz w:val="20"/>
                <w:szCs w:val="20"/>
              </w:rPr>
              <w:t>Action</w:t>
            </w:r>
          </w:p>
        </w:tc>
      </w:tr>
      <w:tr w:rsidR="006477F0" w:rsidRPr="003A1572" w14:paraId="2D9E6F96" w14:textId="77777777" w:rsidTr="00E540B3">
        <w:trPr>
          <w:trHeight w:val="490"/>
        </w:trPr>
        <w:tc>
          <w:tcPr>
            <w:tcW w:w="1854" w:type="dxa"/>
          </w:tcPr>
          <w:p w14:paraId="05A69C10" w14:textId="7930E1C1" w:rsidR="006477F0" w:rsidRPr="003A1572" w:rsidRDefault="009553E9">
            <w:pPr>
              <w:pStyle w:val="TableParagraph"/>
              <w:spacing w:before="4"/>
              <w:ind w:left="287"/>
              <w:rPr>
                <w:rFonts w:ascii="Arial" w:hAnsi="Arial" w:cs="Arial"/>
                <w:iCs/>
                <w:sz w:val="20"/>
                <w:szCs w:val="20"/>
              </w:rPr>
            </w:pPr>
            <w:r>
              <w:rPr>
                <w:rFonts w:ascii="Arial" w:hAnsi="Arial" w:cs="Arial"/>
                <w:iCs/>
                <w:sz w:val="20"/>
                <w:szCs w:val="20"/>
              </w:rPr>
              <w:t xml:space="preserve">January </w:t>
            </w:r>
            <w:r w:rsidR="005446BC">
              <w:rPr>
                <w:rFonts w:ascii="Arial" w:hAnsi="Arial" w:cs="Arial"/>
                <w:iCs/>
                <w:sz w:val="20"/>
                <w:szCs w:val="20"/>
              </w:rPr>
              <w:t>2025</w:t>
            </w:r>
          </w:p>
        </w:tc>
        <w:tc>
          <w:tcPr>
            <w:tcW w:w="3827" w:type="dxa"/>
          </w:tcPr>
          <w:p w14:paraId="63BDC2D0" w14:textId="25846078" w:rsidR="006477F0" w:rsidRPr="003A1572" w:rsidRDefault="00F3241B" w:rsidP="00C37D29">
            <w:pPr>
              <w:pStyle w:val="TableParagraph"/>
              <w:spacing w:before="4" w:line="240" w:lineRule="atLeast"/>
              <w:ind w:right="842"/>
              <w:rPr>
                <w:rFonts w:ascii="Arial" w:hAnsi="Arial" w:cs="Arial"/>
                <w:iCs/>
                <w:sz w:val="20"/>
                <w:szCs w:val="20"/>
              </w:rPr>
            </w:pPr>
            <w:r w:rsidRPr="003A1572">
              <w:rPr>
                <w:rFonts w:ascii="Arial" w:hAnsi="Arial" w:cs="Arial"/>
                <w:iCs/>
                <w:sz w:val="20"/>
                <w:szCs w:val="20"/>
              </w:rPr>
              <w:t>BWYQ Operations</w:t>
            </w:r>
            <w:r w:rsidR="00E540B3">
              <w:rPr>
                <w:rFonts w:ascii="Arial" w:hAnsi="Arial" w:cs="Arial"/>
                <w:iCs/>
                <w:sz w:val="20"/>
                <w:szCs w:val="20"/>
              </w:rPr>
              <w:t xml:space="preserve"> </w:t>
            </w:r>
            <w:r w:rsidRPr="003A1572">
              <w:rPr>
                <w:rFonts w:ascii="Arial" w:hAnsi="Arial" w:cs="Arial"/>
                <w:iCs/>
                <w:sz w:val="20"/>
                <w:szCs w:val="20"/>
              </w:rPr>
              <w:t xml:space="preserve">Coordinator </w:t>
            </w:r>
          </w:p>
        </w:tc>
        <w:tc>
          <w:tcPr>
            <w:tcW w:w="3402" w:type="dxa"/>
          </w:tcPr>
          <w:p w14:paraId="01E79DD4" w14:textId="3160DC93" w:rsidR="006477F0" w:rsidRPr="003A1572" w:rsidRDefault="00F3241B" w:rsidP="00C37D29">
            <w:pPr>
              <w:pStyle w:val="TableParagraph"/>
              <w:spacing w:before="4"/>
              <w:rPr>
                <w:rFonts w:ascii="Arial" w:hAnsi="Arial" w:cs="Arial"/>
                <w:iCs/>
                <w:sz w:val="20"/>
                <w:szCs w:val="20"/>
              </w:rPr>
            </w:pPr>
            <w:r w:rsidRPr="003A1572">
              <w:rPr>
                <w:rFonts w:ascii="Arial" w:hAnsi="Arial" w:cs="Arial"/>
                <w:iCs/>
                <w:sz w:val="20"/>
                <w:szCs w:val="20"/>
              </w:rPr>
              <w:t xml:space="preserve">Created for review and approval by BWYQ directors </w:t>
            </w:r>
          </w:p>
        </w:tc>
      </w:tr>
      <w:tr w:rsidR="006477F0" w:rsidRPr="003A1572" w14:paraId="5EE21643" w14:textId="77777777" w:rsidTr="00E540B3">
        <w:trPr>
          <w:trHeight w:val="483"/>
        </w:trPr>
        <w:tc>
          <w:tcPr>
            <w:tcW w:w="1854" w:type="dxa"/>
          </w:tcPr>
          <w:p w14:paraId="322B8F5C" w14:textId="0AF08EFE" w:rsidR="006477F0" w:rsidRPr="005F2D48" w:rsidRDefault="00887B5B" w:rsidP="00167E8C">
            <w:pPr>
              <w:pStyle w:val="TableParagraph"/>
              <w:spacing w:line="360" w:lineRule="auto"/>
              <w:ind w:left="287"/>
              <w:rPr>
                <w:rFonts w:ascii="Arial" w:hAnsi="Arial" w:cs="Arial"/>
                <w:sz w:val="20"/>
                <w:szCs w:val="20"/>
              </w:rPr>
            </w:pPr>
            <w:r>
              <w:rPr>
                <w:rFonts w:ascii="Arial" w:hAnsi="Arial" w:cs="Arial"/>
                <w:sz w:val="20"/>
                <w:szCs w:val="20"/>
              </w:rPr>
              <w:t>October</w:t>
            </w:r>
            <w:r w:rsidR="00E540B3">
              <w:rPr>
                <w:rFonts w:ascii="Arial" w:hAnsi="Arial" w:cs="Arial"/>
                <w:sz w:val="20"/>
                <w:szCs w:val="20"/>
              </w:rPr>
              <w:t xml:space="preserve"> </w:t>
            </w:r>
            <w:r>
              <w:rPr>
                <w:rFonts w:ascii="Arial" w:hAnsi="Arial" w:cs="Arial"/>
                <w:sz w:val="20"/>
                <w:szCs w:val="20"/>
              </w:rPr>
              <w:t>2025</w:t>
            </w:r>
          </w:p>
        </w:tc>
        <w:tc>
          <w:tcPr>
            <w:tcW w:w="3827" w:type="dxa"/>
          </w:tcPr>
          <w:p w14:paraId="217DCAE6" w14:textId="42EA9316" w:rsidR="006477F0" w:rsidRPr="005F2D48" w:rsidRDefault="00887B5B" w:rsidP="00887B5B">
            <w:pPr>
              <w:pStyle w:val="TableParagraph"/>
              <w:spacing w:line="221" w:lineRule="exact"/>
              <w:rPr>
                <w:rFonts w:ascii="Arial" w:hAnsi="Arial" w:cs="Arial"/>
                <w:sz w:val="20"/>
                <w:szCs w:val="20"/>
              </w:rPr>
            </w:pPr>
            <w:r w:rsidRPr="003A1572">
              <w:rPr>
                <w:rFonts w:ascii="Arial" w:hAnsi="Arial" w:cs="Arial"/>
                <w:iCs/>
                <w:sz w:val="20"/>
                <w:szCs w:val="20"/>
              </w:rPr>
              <w:t xml:space="preserve">BWYQ Operations Coordinator </w:t>
            </w:r>
          </w:p>
        </w:tc>
        <w:tc>
          <w:tcPr>
            <w:tcW w:w="3402" w:type="dxa"/>
          </w:tcPr>
          <w:p w14:paraId="71DDA3CE" w14:textId="69D9F4A0" w:rsidR="006477F0" w:rsidRPr="005F2D48" w:rsidRDefault="00887B5B" w:rsidP="00887B5B">
            <w:pPr>
              <w:pStyle w:val="TableParagraph"/>
              <w:spacing w:line="242" w:lineRule="exact"/>
              <w:rPr>
                <w:rFonts w:ascii="Arial" w:hAnsi="Arial" w:cs="Arial"/>
                <w:sz w:val="20"/>
                <w:szCs w:val="20"/>
              </w:rPr>
            </w:pPr>
            <w:r>
              <w:rPr>
                <w:rFonts w:ascii="Arial" w:hAnsi="Arial" w:cs="Arial"/>
                <w:sz w:val="20"/>
                <w:szCs w:val="20"/>
              </w:rPr>
              <w:t>Reviewed in light of feedback received</w:t>
            </w:r>
          </w:p>
        </w:tc>
      </w:tr>
      <w:tr w:rsidR="00BD59CA" w:rsidRPr="003A1572" w14:paraId="5E81795F" w14:textId="77777777" w:rsidTr="00E540B3">
        <w:trPr>
          <w:trHeight w:val="483"/>
        </w:trPr>
        <w:tc>
          <w:tcPr>
            <w:tcW w:w="1854" w:type="dxa"/>
          </w:tcPr>
          <w:p w14:paraId="227CEF12" w14:textId="446A72A3" w:rsidR="00BD59CA" w:rsidRPr="005F2D48" w:rsidRDefault="00BD59CA" w:rsidP="00BD59CA">
            <w:pPr>
              <w:pStyle w:val="TableParagraph"/>
              <w:spacing w:line="242" w:lineRule="exact"/>
              <w:ind w:left="287"/>
              <w:rPr>
                <w:rFonts w:ascii="Arial" w:hAnsi="Arial" w:cs="Arial"/>
                <w:i/>
                <w:sz w:val="20"/>
                <w:szCs w:val="20"/>
              </w:rPr>
            </w:pPr>
          </w:p>
        </w:tc>
        <w:tc>
          <w:tcPr>
            <w:tcW w:w="3827" w:type="dxa"/>
          </w:tcPr>
          <w:p w14:paraId="2DEC3A24" w14:textId="30B254C2" w:rsidR="00BD59CA" w:rsidRPr="005F2D48" w:rsidRDefault="00BD59CA" w:rsidP="00BD59CA">
            <w:pPr>
              <w:pStyle w:val="TableParagraph"/>
              <w:spacing w:line="242" w:lineRule="exact"/>
              <w:ind w:left="390"/>
              <w:rPr>
                <w:rFonts w:ascii="Arial" w:hAnsi="Arial" w:cs="Arial"/>
                <w:i/>
                <w:sz w:val="20"/>
                <w:szCs w:val="20"/>
              </w:rPr>
            </w:pPr>
          </w:p>
        </w:tc>
        <w:tc>
          <w:tcPr>
            <w:tcW w:w="3402" w:type="dxa"/>
          </w:tcPr>
          <w:p w14:paraId="5A7F3E2F" w14:textId="06F64499" w:rsidR="00BD59CA" w:rsidRPr="005F2D48" w:rsidRDefault="00BD59CA" w:rsidP="00BD59CA">
            <w:pPr>
              <w:pStyle w:val="TableParagraph"/>
              <w:spacing w:line="242" w:lineRule="exact"/>
              <w:ind w:left="390"/>
              <w:rPr>
                <w:rFonts w:ascii="Arial" w:hAnsi="Arial" w:cs="Arial"/>
                <w:i/>
                <w:sz w:val="20"/>
                <w:szCs w:val="20"/>
              </w:rPr>
            </w:pPr>
          </w:p>
        </w:tc>
      </w:tr>
      <w:tr w:rsidR="00CF347D" w:rsidRPr="003A1572" w14:paraId="5953188C" w14:textId="77777777" w:rsidTr="00E540B3">
        <w:trPr>
          <w:trHeight w:val="483"/>
        </w:trPr>
        <w:tc>
          <w:tcPr>
            <w:tcW w:w="1854" w:type="dxa"/>
          </w:tcPr>
          <w:p w14:paraId="4B27AB93" w14:textId="064BF74F" w:rsidR="00CF347D" w:rsidRPr="003A1572" w:rsidRDefault="00CF347D">
            <w:pPr>
              <w:pStyle w:val="TableParagraph"/>
              <w:spacing w:line="242" w:lineRule="exact"/>
              <w:ind w:left="287"/>
              <w:rPr>
                <w:rFonts w:ascii="Arial" w:hAnsi="Arial" w:cs="Arial"/>
                <w:i/>
                <w:sz w:val="20"/>
                <w:szCs w:val="20"/>
              </w:rPr>
            </w:pPr>
          </w:p>
        </w:tc>
        <w:tc>
          <w:tcPr>
            <w:tcW w:w="3827" w:type="dxa"/>
          </w:tcPr>
          <w:p w14:paraId="4BEDF1DB" w14:textId="700837A7" w:rsidR="00CF347D" w:rsidRPr="003A1572" w:rsidRDefault="00CF347D">
            <w:pPr>
              <w:pStyle w:val="TableParagraph"/>
              <w:spacing w:line="242" w:lineRule="exact"/>
              <w:ind w:left="390"/>
              <w:rPr>
                <w:rFonts w:ascii="Arial" w:hAnsi="Arial" w:cs="Arial"/>
                <w:i/>
                <w:sz w:val="20"/>
                <w:szCs w:val="20"/>
              </w:rPr>
            </w:pPr>
          </w:p>
        </w:tc>
        <w:tc>
          <w:tcPr>
            <w:tcW w:w="3402" w:type="dxa"/>
          </w:tcPr>
          <w:p w14:paraId="02643508" w14:textId="27011826" w:rsidR="00CF347D" w:rsidRPr="003A1572" w:rsidRDefault="00CF347D">
            <w:pPr>
              <w:pStyle w:val="TableParagraph"/>
              <w:spacing w:line="242" w:lineRule="exact"/>
              <w:ind w:left="390"/>
              <w:rPr>
                <w:rFonts w:ascii="Arial" w:hAnsi="Arial" w:cs="Arial"/>
                <w:i/>
                <w:sz w:val="20"/>
                <w:szCs w:val="20"/>
              </w:rPr>
            </w:pPr>
          </w:p>
        </w:tc>
      </w:tr>
    </w:tbl>
    <w:p w14:paraId="6DB7B953" w14:textId="77777777" w:rsidR="00D01EDC" w:rsidRPr="003A1572" w:rsidRDefault="00D01EDC" w:rsidP="008C32F1">
      <w:pPr>
        <w:pStyle w:val="BodyText"/>
        <w:rPr>
          <w:rFonts w:ascii="Arial" w:hAnsi="Arial" w:cs="Arial"/>
          <w:sz w:val="20"/>
          <w:szCs w:val="20"/>
        </w:rPr>
      </w:pPr>
    </w:p>
    <w:p w14:paraId="146F36AD" w14:textId="77777777" w:rsidR="00343535" w:rsidRPr="003A1572" w:rsidRDefault="00343535" w:rsidP="007802FA">
      <w:pPr>
        <w:pStyle w:val="BodyText"/>
        <w:jc w:val="center"/>
        <w:rPr>
          <w:rFonts w:ascii="Arial" w:hAnsi="Arial" w:cs="Arial"/>
        </w:rPr>
      </w:pPr>
    </w:p>
    <w:p w14:paraId="329D02E7" w14:textId="5CED3DF8" w:rsidR="007802FA" w:rsidRDefault="007802FA" w:rsidP="007802FA">
      <w:pPr>
        <w:pStyle w:val="BodyText"/>
        <w:jc w:val="center"/>
        <w:rPr>
          <w:rFonts w:ascii="Arial" w:hAnsi="Arial" w:cs="Arial"/>
        </w:rPr>
      </w:pPr>
      <w:r w:rsidRPr="003A1572">
        <w:rPr>
          <w:rFonts w:ascii="Arial" w:hAnsi="Arial" w:cs="Arial"/>
        </w:rPr>
        <w:t>The British Wheel of Yoga Qualifications</w:t>
      </w:r>
    </w:p>
    <w:p w14:paraId="5DAD7E75" w14:textId="775BBDD0" w:rsidR="00CD5D89" w:rsidRPr="003A1572" w:rsidRDefault="00CD5D89" w:rsidP="007802FA">
      <w:pPr>
        <w:pStyle w:val="BodyText"/>
        <w:jc w:val="center"/>
        <w:rPr>
          <w:rFonts w:ascii="Arial" w:hAnsi="Arial" w:cs="Arial"/>
        </w:rPr>
      </w:pPr>
      <w:r w:rsidRPr="00CD5D89">
        <w:rPr>
          <w:rFonts w:ascii="Arial" w:hAnsi="Arial" w:cs="Arial"/>
        </w:rPr>
        <w:t>18 St Cross Street- 4th Floor, London, EC1N 8UN, UK</w:t>
      </w:r>
    </w:p>
    <w:p w14:paraId="2B5A2217" w14:textId="62A4DD75" w:rsidR="007802FA" w:rsidRDefault="007802FA" w:rsidP="007802FA">
      <w:pPr>
        <w:pStyle w:val="BodyText"/>
        <w:jc w:val="center"/>
        <w:rPr>
          <w:rFonts w:ascii="Arial" w:hAnsi="Arial" w:cs="Arial"/>
        </w:rPr>
      </w:pPr>
    </w:p>
    <w:p w14:paraId="2E2461EC" w14:textId="289C6D98" w:rsidR="00CD5D89" w:rsidRDefault="00CD5D89" w:rsidP="007802FA">
      <w:pPr>
        <w:pStyle w:val="BodyText"/>
        <w:jc w:val="center"/>
        <w:rPr>
          <w:rFonts w:ascii="Arial" w:hAnsi="Arial" w:cs="Arial"/>
        </w:rPr>
      </w:pPr>
      <w:r>
        <w:rPr>
          <w:rFonts w:ascii="Arial" w:hAnsi="Arial" w:cs="Arial"/>
        </w:rPr>
        <w:t>02030 007998</w:t>
      </w:r>
    </w:p>
    <w:p w14:paraId="6E1DDD93" w14:textId="6E4D538F" w:rsidR="00CD5D89" w:rsidRPr="003A1572" w:rsidRDefault="00CD5D89" w:rsidP="007802FA">
      <w:pPr>
        <w:pStyle w:val="BodyText"/>
        <w:jc w:val="center"/>
        <w:rPr>
          <w:rFonts w:ascii="Arial" w:hAnsi="Arial" w:cs="Arial"/>
        </w:rPr>
      </w:pPr>
      <w:r>
        <w:rPr>
          <w:rFonts w:ascii="Arial" w:hAnsi="Arial" w:cs="Arial"/>
        </w:rPr>
        <w:t>office@bwyq.org.uk</w:t>
      </w:r>
    </w:p>
    <w:p w14:paraId="1508C6BF" w14:textId="77777777" w:rsidR="007802FA" w:rsidRPr="003A1572" w:rsidRDefault="007802FA" w:rsidP="007802FA">
      <w:pPr>
        <w:pStyle w:val="BodyText"/>
        <w:spacing w:before="1" w:line="200" w:lineRule="exact"/>
        <w:ind w:left="3925" w:right="3689"/>
        <w:jc w:val="center"/>
        <w:rPr>
          <w:rFonts w:ascii="Arial" w:hAnsi="Arial" w:cs="Arial"/>
          <w:sz w:val="20"/>
          <w:szCs w:val="20"/>
        </w:rPr>
      </w:pPr>
    </w:p>
    <w:p w14:paraId="0CBD40DE" w14:textId="77777777" w:rsidR="007802FA" w:rsidRPr="003A1572" w:rsidRDefault="007802FA" w:rsidP="007802FA">
      <w:pPr>
        <w:pStyle w:val="BodyText"/>
        <w:spacing w:line="200" w:lineRule="exact"/>
        <w:ind w:left="936" w:right="709"/>
        <w:jc w:val="center"/>
        <w:rPr>
          <w:rFonts w:ascii="Arial" w:hAnsi="Arial" w:cs="Arial"/>
          <w:sz w:val="20"/>
          <w:szCs w:val="20"/>
        </w:rPr>
      </w:pPr>
      <w:r w:rsidRPr="003A1572">
        <w:rPr>
          <w:rFonts w:ascii="Arial" w:hAnsi="Arial" w:cs="Arial"/>
          <w:sz w:val="20"/>
          <w:szCs w:val="20"/>
        </w:rPr>
        <w:t>Registered Charity: 1140747 Company Number: 07371206</w:t>
      </w:r>
    </w:p>
    <w:p w14:paraId="5B8B76E8" w14:textId="77777777" w:rsidR="006477F0" w:rsidRPr="003A1572" w:rsidRDefault="006477F0">
      <w:pPr>
        <w:pStyle w:val="BodyText"/>
        <w:spacing w:before="11"/>
        <w:rPr>
          <w:rFonts w:ascii="Arial" w:hAnsi="Arial" w:cs="Arial"/>
          <w:sz w:val="21"/>
        </w:rPr>
      </w:pPr>
    </w:p>
    <w:p w14:paraId="307B927E" w14:textId="77777777" w:rsidR="00E3787C" w:rsidRPr="003A1572" w:rsidRDefault="00E3787C" w:rsidP="008C32F1">
      <w:pPr>
        <w:pStyle w:val="BodyText"/>
        <w:spacing w:line="268" w:lineRule="exact"/>
        <w:ind w:right="709"/>
        <w:rPr>
          <w:rFonts w:ascii="Arial" w:hAnsi="Arial" w:cs="Arial"/>
          <w:color w:val="221F1F"/>
        </w:rPr>
      </w:pPr>
    </w:p>
    <w:p w14:paraId="62180DEB" w14:textId="77777777" w:rsidR="00E3787C" w:rsidRPr="003A1572" w:rsidRDefault="00E3787C">
      <w:pPr>
        <w:pStyle w:val="BodyText"/>
        <w:spacing w:line="268" w:lineRule="exact"/>
        <w:ind w:left="940" w:right="709"/>
        <w:jc w:val="center"/>
        <w:rPr>
          <w:rFonts w:ascii="Arial" w:hAnsi="Arial" w:cs="Arial"/>
          <w:color w:val="221F1F"/>
        </w:rPr>
      </w:pPr>
    </w:p>
    <w:p w14:paraId="150DA0B1" w14:textId="054A20A5" w:rsidR="006477F0" w:rsidRPr="003A1572" w:rsidRDefault="00CF7BCB">
      <w:pPr>
        <w:pStyle w:val="BodyText"/>
        <w:spacing w:line="268" w:lineRule="exact"/>
        <w:ind w:left="940" w:right="709"/>
        <w:jc w:val="center"/>
        <w:rPr>
          <w:rFonts w:ascii="Arial" w:hAnsi="Arial" w:cs="Arial"/>
        </w:rPr>
      </w:pPr>
      <w:r w:rsidRPr="003A1572">
        <w:rPr>
          <w:rFonts w:ascii="Arial" w:hAnsi="Arial" w:cs="Arial"/>
          <w:color w:val="221F1F"/>
        </w:rPr>
        <w:t>Copyright © 20</w:t>
      </w:r>
      <w:r w:rsidR="00DE5EB1" w:rsidRPr="003A1572">
        <w:rPr>
          <w:rFonts w:ascii="Arial" w:hAnsi="Arial" w:cs="Arial"/>
          <w:color w:val="221F1F"/>
        </w:rPr>
        <w:t>2</w:t>
      </w:r>
      <w:r w:rsidR="00C37D29">
        <w:rPr>
          <w:rFonts w:ascii="Arial" w:hAnsi="Arial" w:cs="Arial"/>
          <w:color w:val="221F1F"/>
        </w:rPr>
        <w:t>5</w:t>
      </w:r>
      <w:r w:rsidRPr="003A1572">
        <w:rPr>
          <w:rFonts w:ascii="Arial" w:hAnsi="Arial" w:cs="Arial"/>
          <w:color w:val="221F1F"/>
        </w:rPr>
        <w:t xml:space="preserve"> [British Wheel of Yoga</w:t>
      </w:r>
      <w:r w:rsidR="00E3787C" w:rsidRPr="003A1572">
        <w:rPr>
          <w:rFonts w:ascii="Arial" w:hAnsi="Arial" w:cs="Arial"/>
          <w:color w:val="221F1F"/>
        </w:rPr>
        <w:t xml:space="preserve"> Qualifications</w:t>
      </w:r>
      <w:r w:rsidRPr="003A1572">
        <w:rPr>
          <w:rFonts w:ascii="Arial" w:hAnsi="Arial" w:cs="Arial"/>
          <w:color w:val="221F1F"/>
        </w:rPr>
        <w:t>]. All Rights Reserved.</w:t>
      </w:r>
    </w:p>
    <w:sectPr w:rsidR="006477F0" w:rsidRPr="003A1572" w:rsidSect="00A344CF">
      <w:pgSz w:w="11910" w:h="16840"/>
      <w:pgMar w:top="1440" w:right="1440" w:bottom="1440" w:left="1440" w:header="0"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B95E6" w14:textId="77777777" w:rsidR="006D5878" w:rsidRDefault="006D5878">
      <w:r>
        <w:separator/>
      </w:r>
    </w:p>
  </w:endnote>
  <w:endnote w:type="continuationSeparator" w:id="0">
    <w:p w14:paraId="36567646" w14:textId="77777777" w:rsidR="006D5878" w:rsidRDefault="006D5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EEFBE" w14:textId="77777777" w:rsidR="00713049" w:rsidRDefault="00713049">
    <w:pPr>
      <w:tabs>
        <w:tab w:val="center" w:pos="4550"/>
        <w:tab w:val="left" w:pos="5818"/>
      </w:tabs>
      <w:ind w:right="260"/>
      <w:jc w:val="right"/>
      <w:rPr>
        <w:color w:val="1B1A22" w:themeColor="text2" w:themeShade="80"/>
        <w:sz w:val="24"/>
        <w:szCs w:val="24"/>
      </w:rPr>
    </w:pPr>
    <w:r>
      <w:rPr>
        <w:color w:val="7E7B99" w:themeColor="text2" w:themeTint="99"/>
        <w:spacing w:val="60"/>
        <w:sz w:val="24"/>
        <w:szCs w:val="24"/>
      </w:rPr>
      <w:t>Page</w:t>
    </w:r>
    <w:r>
      <w:rPr>
        <w:color w:val="7E7B99" w:themeColor="text2" w:themeTint="99"/>
        <w:sz w:val="24"/>
        <w:szCs w:val="24"/>
      </w:rPr>
      <w:t xml:space="preserve"> </w:t>
    </w:r>
    <w:r>
      <w:rPr>
        <w:color w:val="292733" w:themeColor="text2" w:themeShade="BF"/>
        <w:sz w:val="24"/>
        <w:szCs w:val="24"/>
      </w:rPr>
      <w:fldChar w:fldCharType="begin"/>
    </w:r>
    <w:r>
      <w:rPr>
        <w:color w:val="292733" w:themeColor="text2" w:themeShade="BF"/>
        <w:sz w:val="24"/>
        <w:szCs w:val="24"/>
      </w:rPr>
      <w:instrText xml:space="preserve"> PAGE   \* MERGEFORMAT </w:instrText>
    </w:r>
    <w:r>
      <w:rPr>
        <w:color w:val="292733" w:themeColor="text2" w:themeShade="BF"/>
        <w:sz w:val="24"/>
        <w:szCs w:val="24"/>
      </w:rPr>
      <w:fldChar w:fldCharType="separate"/>
    </w:r>
    <w:r>
      <w:rPr>
        <w:noProof/>
        <w:color w:val="292733" w:themeColor="text2" w:themeShade="BF"/>
        <w:sz w:val="24"/>
        <w:szCs w:val="24"/>
      </w:rPr>
      <w:t>1</w:t>
    </w:r>
    <w:r>
      <w:rPr>
        <w:color w:val="292733" w:themeColor="text2" w:themeShade="BF"/>
        <w:sz w:val="24"/>
        <w:szCs w:val="24"/>
      </w:rPr>
      <w:fldChar w:fldCharType="end"/>
    </w:r>
    <w:r>
      <w:rPr>
        <w:color w:val="292733" w:themeColor="text2" w:themeShade="BF"/>
        <w:sz w:val="24"/>
        <w:szCs w:val="24"/>
      </w:rPr>
      <w:t xml:space="preserve"> | </w:t>
    </w:r>
    <w:r>
      <w:rPr>
        <w:color w:val="292733" w:themeColor="text2" w:themeShade="BF"/>
        <w:sz w:val="24"/>
        <w:szCs w:val="24"/>
      </w:rPr>
      <w:fldChar w:fldCharType="begin"/>
    </w:r>
    <w:r>
      <w:rPr>
        <w:color w:val="292733" w:themeColor="text2" w:themeShade="BF"/>
        <w:sz w:val="24"/>
        <w:szCs w:val="24"/>
      </w:rPr>
      <w:instrText xml:space="preserve"> NUMPAGES  \* Arabic  \* MERGEFORMAT </w:instrText>
    </w:r>
    <w:r>
      <w:rPr>
        <w:color w:val="292733" w:themeColor="text2" w:themeShade="BF"/>
        <w:sz w:val="24"/>
        <w:szCs w:val="24"/>
      </w:rPr>
      <w:fldChar w:fldCharType="separate"/>
    </w:r>
    <w:r>
      <w:rPr>
        <w:noProof/>
        <w:color w:val="292733" w:themeColor="text2" w:themeShade="BF"/>
        <w:sz w:val="24"/>
        <w:szCs w:val="24"/>
      </w:rPr>
      <w:t>1</w:t>
    </w:r>
    <w:r>
      <w:rPr>
        <w:color w:val="292733" w:themeColor="text2" w:themeShade="BF"/>
        <w:sz w:val="24"/>
        <w:szCs w:val="24"/>
      </w:rPr>
      <w:fldChar w:fldCharType="end"/>
    </w:r>
  </w:p>
  <w:p w14:paraId="08C003A0" w14:textId="77777777" w:rsidR="00713049" w:rsidRDefault="00713049">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2133598245"/>
      <w:docPartObj>
        <w:docPartGallery w:val="Page Numbers (Bottom of Page)"/>
        <w:docPartUnique/>
      </w:docPartObj>
    </w:sdtPr>
    <w:sdtEndPr>
      <w:rPr>
        <w:noProof/>
      </w:rPr>
    </w:sdtEndPr>
    <w:sdtContent>
      <w:p w14:paraId="45B6F58A" w14:textId="3EAAD355" w:rsidR="00713049" w:rsidRPr="007802FA" w:rsidRDefault="004B7FED" w:rsidP="00F57B12">
        <w:pPr>
          <w:pStyle w:val="Footer"/>
          <w:jc w:val="center"/>
          <w:rPr>
            <w:sz w:val="18"/>
            <w:szCs w:val="18"/>
          </w:rPr>
        </w:pPr>
        <w:r>
          <w:rPr>
            <w:sz w:val="18"/>
            <w:szCs w:val="18"/>
          </w:rPr>
          <w:t xml:space="preserve">Draft </w:t>
        </w:r>
        <w:r w:rsidR="00713049" w:rsidRPr="007802FA">
          <w:rPr>
            <w:sz w:val="18"/>
            <w:szCs w:val="18"/>
          </w:rPr>
          <w:t>BWYQ L</w:t>
        </w:r>
        <w:r w:rsidR="00596C0B">
          <w:rPr>
            <w:sz w:val="18"/>
            <w:szCs w:val="18"/>
          </w:rPr>
          <w:t>evel 3</w:t>
        </w:r>
        <w:r>
          <w:rPr>
            <w:sz w:val="18"/>
            <w:szCs w:val="18"/>
          </w:rPr>
          <w:t xml:space="preserve"> Award in Teaching Yoga for Generalised Anxiety Disorder (</w:t>
        </w:r>
        <w:proofErr w:type="gramStart"/>
        <w:r>
          <w:rPr>
            <w:sz w:val="18"/>
            <w:szCs w:val="18"/>
          </w:rPr>
          <w:t>YOGAD</w:t>
        </w:r>
        <w:r w:rsidR="00596C0B">
          <w:rPr>
            <w:sz w:val="18"/>
            <w:szCs w:val="18"/>
          </w:rPr>
          <w:t>)</w:t>
        </w:r>
        <w:r w:rsidR="001A2D74">
          <w:rPr>
            <w:sz w:val="18"/>
            <w:szCs w:val="18"/>
          </w:rPr>
          <w:t xml:space="preserve">   </w:t>
        </w:r>
        <w:proofErr w:type="gramEnd"/>
        <w:r w:rsidR="00762E54">
          <w:rPr>
            <w:sz w:val="18"/>
            <w:szCs w:val="18"/>
          </w:rPr>
          <w:t>December</w:t>
        </w:r>
        <w:r w:rsidR="00093482">
          <w:rPr>
            <w:sz w:val="18"/>
            <w:szCs w:val="18"/>
          </w:rPr>
          <w:t xml:space="preserve"> 202</w:t>
        </w:r>
        <w:r>
          <w:rPr>
            <w:sz w:val="18"/>
            <w:szCs w:val="18"/>
          </w:rPr>
          <w:t>5</w:t>
        </w:r>
        <w:r w:rsidR="00596C0B">
          <w:rPr>
            <w:sz w:val="18"/>
            <w:szCs w:val="18"/>
          </w:rPr>
          <w:t xml:space="preserve">                               </w:t>
        </w:r>
        <w:r w:rsidR="007802FA">
          <w:rPr>
            <w:sz w:val="18"/>
            <w:szCs w:val="18"/>
          </w:rPr>
          <w:t>Page</w:t>
        </w:r>
        <w:r w:rsidR="00713049" w:rsidRPr="007802FA">
          <w:rPr>
            <w:sz w:val="18"/>
            <w:szCs w:val="18"/>
          </w:rPr>
          <w:t xml:space="preserve"> </w:t>
        </w:r>
        <w:r w:rsidR="00713049" w:rsidRPr="007802FA">
          <w:rPr>
            <w:sz w:val="18"/>
            <w:szCs w:val="18"/>
          </w:rPr>
          <w:fldChar w:fldCharType="begin"/>
        </w:r>
        <w:r w:rsidR="00713049" w:rsidRPr="007802FA">
          <w:rPr>
            <w:sz w:val="18"/>
            <w:szCs w:val="18"/>
          </w:rPr>
          <w:instrText xml:space="preserve"> PAGE   \* MERGEFORMAT </w:instrText>
        </w:r>
        <w:r w:rsidR="00713049" w:rsidRPr="007802FA">
          <w:rPr>
            <w:sz w:val="18"/>
            <w:szCs w:val="18"/>
          </w:rPr>
          <w:fldChar w:fldCharType="separate"/>
        </w:r>
        <w:r w:rsidR="00713049" w:rsidRPr="007802FA">
          <w:rPr>
            <w:noProof/>
            <w:sz w:val="18"/>
            <w:szCs w:val="18"/>
          </w:rPr>
          <w:t>2</w:t>
        </w:r>
        <w:r w:rsidR="00713049" w:rsidRPr="007802FA">
          <w:rPr>
            <w:noProof/>
            <w:sz w:val="18"/>
            <w:szCs w:val="18"/>
          </w:rPr>
          <w:fldChar w:fldCharType="end"/>
        </w:r>
      </w:p>
    </w:sdtContent>
  </w:sdt>
  <w:p w14:paraId="2DB5DE5C" w14:textId="77777777" w:rsidR="00713049" w:rsidRDefault="00713049">
    <w:pPr>
      <w:pStyle w:val="BodyText"/>
      <w:spacing w:line="14" w:lineRule="auto"/>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BEB4B" w14:textId="77777777" w:rsidR="006D5878" w:rsidRDefault="006D5878">
      <w:r>
        <w:separator/>
      </w:r>
    </w:p>
  </w:footnote>
  <w:footnote w:type="continuationSeparator" w:id="0">
    <w:p w14:paraId="0734BF9B" w14:textId="77777777" w:rsidR="006D5878" w:rsidRDefault="006D58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02229"/>
    <w:multiLevelType w:val="multilevel"/>
    <w:tmpl w:val="F0487E4C"/>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D105877"/>
    <w:multiLevelType w:val="hybridMultilevel"/>
    <w:tmpl w:val="B0AEB7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E818D6"/>
    <w:multiLevelType w:val="hybridMultilevel"/>
    <w:tmpl w:val="E29E6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494D35"/>
    <w:multiLevelType w:val="hybridMultilevel"/>
    <w:tmpl w:val="134EF0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8E7624"/>
    <w:multiLevelType w:val="hybridMultilevel"/>
    <w:tmpl w:val="630C50C8"/>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8B5F99"/>
    <w:multiLevelType w:val="multilevel"/>
    <w:tmpl w:val="61464D82"/>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59E4D0C"/>
    <w:multiLevelType w:val="hybridMultilevel"/>
    <w:tmpl w:val="AAD8B16C"/>
    <w:lvl w:ilvl="0" w:tplc="FFFFFFFF">
      <w:numFmt w:val="bullet"/>
      <w:lvlText w:val=""/>
      <w:lvlJc w:val="left"/>
      <w:pPr>
        <w:ind w:left="820" w:hanging="720"/>
      </w:pPr>
      <w:rPr>
        <w:rFonts w:hint="default"/>
        <w:w w:val="100"/>
        <w:lang w:val="en-GB" w:eastAsia="en-GB" w:bidi="en-GB"/>
      </w:rPr>
    </w:lvl>
    <w:lvl w:ilvl="1" w:tplc="08090001">
      <w:start w:val="1"/>
      <w:numFmt w:val="bullet"/>
      <w:lvlText w:val=""/>
      <w:lvlJc w:val="left"/>
      <w:pPr>
        <w:ind w:left="927" w:hanging="360"/>
      </w:pPr>
      <w:rPr>
        <w:rFonts w:ascii="Symbol" w:hAnsi="Symbol" w:hint="default"/>
      </w:rPr>
    </w:lvl>
    <w:lvl w:ilvl="2" w:tplc="FFFFFFFF">
      <w:numFmt w:val="bullet"/>
      <w:lvlText w:val="•"/>
      <w:lvlJc w:val="left"/>
      <w:pPr>
        <w:ind w:left="2749" w:hanging="360"/>
      </w:pPr>
      <w:rPr>
        <w:rFonts w:hint="default"/>
        <w:lang w:val="en-GB" w:eastAsia="en-GB" w:bidi="en-GB"/>
      </w:rPr>
    </w:lvl>
    <w:lvl w:ilvl="3" w:tplc="FFFFFFFF">
      <w:numFmt w:val="bullet"/>
      <w:lvlText w:val="•"/>
      <w:lvlJc w:val="left"/>
      <w:pPr>
        <w:ind w:left="3714" w:hanging="360"/>
      </w:pPr>
      <w:rPr>
        <w:rFonts w:hint="default"/>
        <w:lang w:val="en-GB" w:eastAsia="en-GB" w:bidi="en-GB"/>
      </w:rPr>
    </w:lvl>
    <w:lvl w:ilvl="4" w:tplc="FFFFFFFF">
      <w:numFmt w:val="bullet"/>
      <w:lvlText w:val="•"/>
      <w:lvlJc w:val="left"/>
      <w:pPr>
        <w:ind w:left="4679" w:hanging="360"/>
      </w:pPr>
      <w:rPr>
        <w:rFonts w:hint="default"/>
        <w:lang w:val="en-GB" w:eastAsia="en-GB" w:bidi="en-GB"/>
      </w:rPr>
    </w:lvl>
    <w:lvl w:ilvl="5" w:tplc="FFFFFFFF">
      <w:numFmt w:val="bullet"/>
      <w:lvlText w:val="•"/>
      <w:lvlJc w:val="left"/>
      <w:pPr>
        <w:ind w:left="5644" w:hanging="360"/>
      </w:pPr>
      <w:rPr>
        <w:rFonts w:hint="default"/>
        <w:lang w:val="en-GB" w:eastAsia="en-GB" w:bidi="en-GB"/>
      </w:rPr>
    </w:lvl>
    <w:lvl w:ilvl="6" w:tplc="FFFFFFFF">
      <w:numFmt w:val="bullet"/>
      <w:lvlText w:val="•"/>
      <w:lvlJc w:val="left"/>
      <w:pPr>
        <w:ind w:left="6608" w:hanging="360"/>
      </w:pPr>
      <w:rPr>
        <w:rFonts w:hint="default"/>
        <w:lang w:val="en-GB" w:eastAsia="en-GB" w:bidi="en-GB"/>
      </w:rPr>
    </w:lvl>
    <w:lvl w:ilvl="7" w:tplc="FFFFFFFF">
      <w:numFmt w:val="bullet"/>
      <w:lvlText w:val="•"/>
      <w:lvlJc w:val="left"/>
      <w:pPr>
        <w:ind w:left="7573" w:hanging="360"/>
      </w:pPr>
      <w:rPr>
        <w:rFonts w:hint="default"/>
        <w:lang w:val="en-GB" w:eastAsia="en-GB" w:bidi="en-GB"/>
      </w:rPr>
    </w:lvl>
    <w:lvl w:ilvl="8" w:tplc="FFFFFFFF">
      <w:numFmt w:val="bullet"/>
      <w:lvlText w:val="•"/>
      <w:lvlJc w:val="left"/>
      <w:pPr>
        <w:ind w:left="8538" w:hanging="360"/>
      </w:pPr>
      <w:rPr>
        <w:rFonts w:hint="default"/>
        <w:lang w:val="en-GB" w:eastAsia="en-GB" w:bidi="en-GB"/>
      </w:rPr>
    </w:lvl>
  </w:abstractNum>
  <w:abstractNum w:abstractNumId="7" w15:restartNumberingAfterBreak="0">
    <w:nsid w:val="267517A7"/>
    <w:multiLevelType w:val="multilevel"/>
    <w:tmpl w:val="3408967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91A100F"/>
    <w:multiLevelType w:val="hybridMultilevel"/>
    <w:tmpl w:val="F50213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943AB3"/>
    <w:multiLevelType w:val="hybridMultilevel"/>
    <w:tmpl w:val="305CA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1931D8"/>
    <w:multiLevelType w:val="hybridMultilevel"/>
    <w:tmpl w:val="B728207A"/>
    <w:lvl w:ilvl="0" w:tplc="604A5B60">
      <w:start w:val="1"/>
      <w:numFmt w:val="lowerLetter"/>
      <w:lvlText w:val="(%1)"/>
      <w:lvlJc w:val="left"/>
      <w:pPr>
        <w:ind w:left="488" w:hanging="260"/>
      </w:pPr>
      <w:rPr>
        <w:rFonts w:ascii="Calibri" w:eastAsia="Calibri" w:hAnsi="Calibri" w:cs="Calibri" w:hint="default"/>
        <w:spacing w:val="-1"/>
        <w:w w:val="100"/>
        <w:sz w:val="20"/>
        <w:szCs w:val="20"/>
        <w:lang w:val="en-GB" w:eastAsia="en-GB" w:bidi="en-GB"/>
      </w:rPr>
    </w:lvl>
    <w:lvl w:ilvl="1" w:tplc="FAA64B96">
      <w:numFmt w:val="bullet"/>
      <w:lvlText w:val="•"/>
      <w:lvlJc w:val="left"/>
      <w:pPr>
        <w:ind w:left="1490" w:hanging="260"/>
      </w:pPr>
      <w:rPr>
        <w:rFonts w:hint="default"/>
        <w:lang w:val="en-GB" w:eastAsia="en-GB" w:bidi="en-GB"/>
      </w:rPr>
    </w:lvl>
    <w:lvl w:ilvl="2" w:tplc="3E2C80F4">
      <w:numFmt w:val="bullet"/>
      <w:lvlText w:val="•"/>
      <w:lvlJc w:val="left"/>
      <w:pPr>
        <w:ind w:left="2501" w:hanging="260"/>
      </w:pPr>
      <w:rPr>
        <w:rFonts w:hint="default"/>
        <w:lang w:val="en-GB" w:eastAsia="en-GB" w:bidi="en-GB"/>
      </w:rPr>
    </w:lvl>
    <w:lvl w:ilvl="3" w:tplc="A9E67B74">
      <w:numFmt w:val="bullet"/>
      <w:lvlText w:val="•"/>
      <w:lvlJc w:val="left"/>
      <w:pPr>
        <w:ind w:left="3512" w:hanging="260"/>
      </w:pPr>
      <w:rPr>
        <w:rFonts w:hint="default"/>
        <w:lang w:val="en-GB" w:eastAsia="en-GB" w:bidi="en-GB"/>
      </w:rPr>
    </w:lvl>
    <w:lvl w:ilvl="4" w:tplc="B464D25C">
      <w:numFmt w:val="bullet"/>
      <w:lvlText w:val="•"/>
      <w:lvlJc w:val="left"/>
      <w:pPr>
        <w:ind w:left="4523" w:hanging="260"/>
      </w:pPr>
      <w:rPr>
        <w:rFonts w:hint="default"/>
        <w:lang w:val="en-GB" w:eastAsia="en-GB" w:bidi="en-GB"/>
      </w:rPr>
    </w:lvl>
    <w:lvl w:ilvl="5" w:tplc="C6E02CFE">
      <w:numFmt w:val="bullet"/>
      <w:lvlText w:val="•"/>
      <w:lvlJc w:val="left"/>
      <w:pPr>
        <w:ind w:left="5534" w:hanging="260"/>
      </w:pPr>
      <w:rPr>
        <w:rFonts w:hint="default"/>
        <w:lang w:val="en-GB" w:eastAsia="en-GB" w:bidi="en-GB"/>
      </w:rPr>
    </w:lvl>
    <w:lvl w:ilvl="6" w:tplc="5BA6438C">
      <w:numFmt w:val="bullet"/>
      <w:lvlText w:val="•"/>
      <w:lvlJc w:val="left"/>
      <w:pPr>
        <w:ind w:left="6544" w:hanging="260"/>
      </w:pPr>
      <w:rPr>
        <w:rFonts w:hint="default"/>
        <w:lang w:val="en-GB" w:eastAsia="en-GB" w:bidi="en-GB"/>
      </w:rPr>
    </w:lvl>
    <w:lvl w:ilvl="7" w:tplc="DB920382">
      <w:numFmt w:val="bullet"/>
      <w:lvlText w:val="•"/>
      <w:lvlJc w:val="left"/>
      <w:pPr>
        <w:ind w:left="7555" w:hanging="260"/>
      </w:pPr>
      <w:rPr>
        <w:rFonts w:hint="default"/>
        <w:lang w:val="en-GB" w:eastAsia="en-GB" w:bidi="en-GB"/>
      </w:rPr>
    </w:lvl>
    <w:lvl w:ilvl="8" w:tplc="E7D218BC">
      <w:numFmt w:val="bullet"/>
      <w:lvlText w:val="•"/>
      <w:lvlJc w:val="left"/>
      <w:pPr>
        <w:ind w:left="8566" w:hanging="260"/>
      </w:pPr>
      <w:rPr>
        <w:rFonts w:hint="default"/>
        <w:lang w:val="en-GB" w:eastAsia="en-GB" w:bidi="en-GB"/>
      </w:rPr>
    </w:lvl>
  </w:abstractNum>
  <w:abstractNum w:abstractNumId="11" w15:restartNumberingAfterBreak="0">
    <w:nsid w:val="41372C0C"/>
    <w:multiLevelType w:val="hybridMultilevel"/>
    <w:tmpl w:val="0D388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7310C9"/>
    <w:multiLevelType w:val="multilevel"/>
    <w:tmpl w:val="38BA8968"/>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37641D5"/>
    <w:multiLevelType w:val="hybridMultilevel"/>
    <w:tmpl w:val="80024CE8"/>
    <w:lvl w:ilvl="0" w:tplc="F964FD92">
      <w:start w:val="1"/>
      <w:numFmt w:val="lowerLetter"/>
      <w:lvlText w:val="(%1)"/>
      <w:lvlJc w:val="left"/>
      <w:pPr>
        <w:ind w:left="488" w:hanging="260"/>
      </w:pPr>
      <w:rPr>
        <w:rFonts w:ascii="Calibri" w:eastAsia="Calibri" w:hAnsi="Calibri" w:cs="Calibri" w:hint="default"/>
        <w:spacing w:val="-1"/>
        <w:w w:val="100"/>
        <w:sz w:val="20"/>
        <w:szCs w:val="20"/>
        <w:lang w:val="en-GB" w:eastAsia="en-GB" w:bidi="en-GB"/>
      </w:rPr>
    </w:lvl>
    <w:lvl w:ilvl="1" w:tplc="90DA76F6">
      <w:numFmt w:val="bullet"/>
      <w:lvlText w:val="•"/>
      <w:lvlJc w:val="left"/>
      <w:pPr>
        <w:ind w:left="1490" w:hanging="260"/>
      </w:pPr>
      <w:rPr>
        <w:rFonts w:hint="default"/>
        <w:lang w:val="en-GB" w:eastAsia="en-GB" w:bidi="en-GB"/>
      </w:rPr>
    </w:lvl>
    <w:lvl w:ilvl="2" w:tplc="392EE6C6">
      <w:numFmt w:val="bullet"/>
      <w:lvlText w:val="•"/>
      <w:lvlJc w:val="left"/>
      <w:pPr>
        <w:ind w:left="2501" w:hanging="260"/>
      </w:pPr>
      <w:rPr>
        <w:rFonts w:hint="default"/>
        <w:lang w:val="en-GB" w:eastAsia="en-GB" w:bidi="en-GB"/>
      </w:rPr>
    </w:lvl>
    <w:lvl w:ilvl="3" w:tplc="FAE6F5B0">
      <w:numFmt w:val="bullet"/>
      <w:lvlText w:val="•"/>
      <w:lvlJc w:val="left"/>
      <w:pPr>
        <w:ind w:left="3512" w:hanging="260"/>
      </w:pPr>
      <w:rPr>
        <w:rFonts w:hint="default"/>
        <w:lang w:val="en-GB" w:eastAsia="en-GB" w:bidi="en-GB"/>
      </w:rPr>
    </w:lvl>
    <w:lvl w:ilvl="4" w:tplc="1E82CF34">
      <w:numFmt w:val="bullet"/>
      <w:lvlText w:val="•"/>
      <w:lvlJc w:val="left"/>
      <w:pPr>
        <w:ind w:left="4523" w:hanging="260"/>
      </w:pPr>
      <w:rPr>
        <w:rFonts w:hint="default"/>
        <w:lang w:val="en-GB" w:eastAsia="en-GB" w:bidi="en-GB"/>
      </w:rPr>
    </w:lvl>
    <w:lvl w:ilvl="5" w:tplc="AE881D1E">
      <w:numFmt w:val="bullet"/>
      <w:lvlText w:val="•"/>
      <w:lvlJc w:val="left"/>
      <w:pPr>
        <w:ind w:left="5534" w:hanging="260"/>
      </w:pPr>
      <w:rPr>
        <w:rFonts w:hint="default"/>
        <w:lang w:val="en-GB" w:eastAsia="en-GB" w:bidi="en-GB"/>
      </w:rPr>
    </w:lvl>
    <w:lvl w:ilvl="6" w:tplc="7480C1B6">
      <w:numFmt w:val="bullet"/>
      <w:lvlText w:val="•"/>
      <w:lvlJc w:val="left"/>
      <w:pPr>
        <w:ind w:left="6544" w:hanging="260"/>
      </w:pPr>
      <w:rPr>
        <w:rFonts w:hint="default"/>
        <w:lang w:val="en-GB" w:eastAsia="en-GB" w:bidi="en-GB"/>
      </w:rPr>
    </w:lvl>
    <w:lvl w:ilvl="7" w:tplc="188C2068">
      <w:numFmt w:val="bullet"/>
      <w:lvlText w:val="•"/>
      <w:lvlJc w:val="left"/>
      <w:pPr>
        <w:ind w:left="7555" w:hanging="260"/>
      </w:pPr>
      <w:rPr>
        <w:rFonts w:hint="default"/>
        <w:lang w:val="en-GB" w:eastAsia="en-GB" w:bidi="en-GB"/>
      </w:rPr>
    </w:lvl>
    <w:lvl w:ilvl="8" w:tplc="A308D846">
      <w:numFmt w:val="bullet"/>
      <w:lvlText w:val="•"/>
      <w:lvlJc w:val="left"/>
      <w:pPr>
        <w:ind w:left="8566" w:hanging="260"/>
      </w:pPr>
      <w:rPr>
        <w:rFonts w:hint="default"/>
        <w:lang w:val="en-GB" w:eastAsia="en-GB" w:bidi="en-GB"/>
      </w:rPr>
    </w:lvl>
  </w:abstractNum>
  <w:abstractNum w:abstractNumId="14" w15:restartNumberingAfterBreak="0">
    <w:nsid w:val="569C7811"/>
    <w:multiLevelType w:val="multilevel"/>
    <w:tmpl w:val="F39A0B32"/>
    <w:lvl w:ilvl="0">
      <w:start w:val="1"/>
      <w:numFmt w:val="decimal"/>
      <w:lvlText w:val="%1"/>
      <w:lvlJc w:val="left"/>
      <w:pPr>
        <w:ind w:left="960" w:hanging="480"/>
      </w:pPr>
      <w:rPr>
        <w:rFonts w:hint="default"/>
      </w:rPr>
    </w:lvl>
    <w:lvl w:ilvl="1">
      <w:start w:val="1"/>
      <w:numFmt w:val="decimal"/>
      <w:lvlText w:val="%1.%2"/>
      <w:lvlJc w:val="left"/>
      <w:pPr>
        <w:ind w:left="1320" w:hanging="48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28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360" w:hanging="1080"/>
      </w:pPr>
      <w:rPr>
        <w:rFonts w:hint="default"/>
      </w:rPr>
    </w:lvl>
    <w:lvl w:ilvl="6">
      <w:start w:val="1"/>
      <w:numFmt w:val="decimal"/>
      <w:lvlText w:val="%1.%2.%3.%4.%5.%6.%7"/>
      <w:lvlJc w:val="left"/>
      <w:pPr>
        <w:ind w:left="4080" w:hanging="1440"/>
      </w:pPr>
      <w:rPr>
        <w:rFonts w:hint="default"/>
      </w:rPr>
    </w:lvl>
    <w:lvl w:ilvl="7">
      <w:start w:val="1"/>
      <w:numFmt w:val="decimal"/>
      <w:lvlText w:val="%1.%2.%3.%4.%5.%6.%7.%8"/>
      <w:lvlJc w:val="left"/>
      <w:pPr>
        <w:ind w:left="4440" w:hanging="1440"/>
      </w:pPr>
      <w:rPr>
        <w:rFonts w:hint="default"/>
      </w:rPr>
    </w:lvl>
    <w:lvl w:ilvl="8">
      <w:start w:val="1"/>
      <w:numFmt w:val="decimal"/>
      <w:lvlText w:val="%1.%2.%3.%4.%5.%6.%7.%8.%9"/>
      <w:lvlJc w:val="left"/>
      <w:pPr>
        <w:ind w:left="5160" w:hanging="1800"/>
      </w:pPr>
      <w:rPr>
        <w:rFonts w:hint="default"/>
      </w:rPr>
    </w:lvl>
  </w:abstractNum>
  <w:abstractNum w:abstractNumId="15" w15:restartNumberingAfterBreak="0">
    <w:nsid w:val="636573CA"/>
    <w:multiLevelType w:val="hybridMultilevel"/>
    <w:tmpl w:val="8FEE11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8C634F8"/>
    <w:multiLevelType w:val="hybridMultilevel"/>
    <w:tmpl w:val="2F484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D07E59"/>
    <w:multiLevelType w:val="hybridMultilevel"/>
    <w:tmpl w:val="CAB88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2BB2F1C"/>
    <w:multiLevelType w:val="hybridMultilevel"/>
    <w:tmpl w:val="22D2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2C0E6B"/>
    <w:multiLevelType w:val="hybridMultilevel"/>
    <w:tmpl w:val="7E9ED64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7B275637"/>
    <w:multiLevelType w:val="hybridMultilevel"/>
    <w:tmpl w:val="F2F6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8821637">
    <w:abstractNumId w:val="13"/>
  </w:num>
  <w:num w:numId="2" w16cid:durableId="887767249">
    <w:abstractNumId w:val="10"/>
  </w:num>
  <w:num w:numId="3" w16cid:durableId="264852659">
    <w:abstractNumId w:val="4"/>
  </w:num>
  <w:num w:numId="4" w16cid:durableId="1318799752">
    <w:abstractNumId w:val="8"/>
  </w:num>
  <w:num w:numId="5" w16cid:durableId="1395079473">
    <w:abstractNumId w:val="2"/>
  </w:num>
  <w:num w:numId="6" w16cid:durableId="369037431">
    <w:abstractNumId w:val="1"/>
  </w:num>
  <w:num w:numId="7" w16cid:durableId="1031809873">
    <w:abstractNumId w:val="3"/>
  </w:num>
  <w:num w:numId="8" w16cid:durableId="613170171">
    <w:abstractNumId w:val="11"/>
  </w:num>
  <w:num w:numId="9" w16cid:durableId="1388995074">
    <w:abstractNumId w:val="9"/>
  </w:num>
  <w:num w:numId="10" w16cid:durableId="60175588">
    <w:abstractNumId w:val="15"/>
  </w:num>
  <w:num w:numId="11" w16cid:durableId="405422399">
    <w:abstractNumId w:val="6"/>
  </w:num>
  <w:num w:numId="12" w16cid:durableId="1025520829">
    <w:abstractNumId w:val="19"/>
  </w:num>
  <w:num w:numId="13" w16cid:durableId="508452869">
    <w:abstractNumId w:val="16"/>
  </w:num>
  <w:num w:numId="14" w16cid:durableId="328557904">
    <w:abstractNumId w:val="20"/>
  </w:num>
  <w:num w:numId="15" w16cid:durableId="1559054987">
    <w:abstractNumId w:val="18"/>
  </w:num>
  <w:num w:numId="16" w16cid:durableId="1843549405">
    <w:abstractNumId w:val="17"/>
  </w:num>
  <w:num w:numId="17" w16cid:durableId="2099715863">
    <w:abstractNumId w:val="5"/>
  </w:num>
  <w:num w:numId="18" w16cid:durableId="1948346872">
    <w:abstractNumId w:val="14"/>
  </w:num>
  <w:num w:numId="19" w16cid:durableId="304547800">
    <w:abstractNumId w:val="7"/>
  </w:num>
  <w:num w:numId="20" w16cid:durableId="1635482026">
    <w:abstractNumId w:val="12"/>
  </w:num>
  <w:num w:numId="21" w16cid:durableId="1674143287">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7F0"/>
    <w:rsid w:val="00002852"/>
    <w:rsid w:val="0000292A"/>
    <w:rsid w:val="00007691"/>
    <w:rsid w:val="00012CA0"/>
    <w:rsid w:val="00013465"/>
    <w:rsid w:val="00017377"/>
    <w:rsid w:val="00021DDF"/>
    <w:rsid w:val="00022C22"/>
    <w:rsid w:val="00022F6E"/>
    <w:rsid w:val="00025F90"/>
    <w:rsid w:val="0002720B"/>
    <w:rsid w:val="0003221A"/>
    <w:rsid w:val="00036ADB"/>
    <w:rsid w:val="0004193C"/>
    <w:rsid w:val="00042C32"/>
    <w:rsid w:val="00045F9B"/>
    <w:rsid w:val="00047A19"/>
    <w:rsid w:val="00054C2D"/>
    <w:rsid w:val="0006143B"/>
    <w:rsid w:val="000665DB"/>
    <w:rsid w:val="00070587"/>
    <w:rsid w:val="0007359E"/>
    <w:rsid w:val="00076486"/>
    <w:rsid w:val="00077F06"/>
    <w:rsid w:val="00083A65"/>
    <w:rsid w:val="0008486F"/>
    <w:rsid w:val="00086426"/>
    <w:rsid w:val="00093482"/>
    <w:rsid w:val="00097AC0"/>
    <w:rsid w:val="000A4B1A"/>
    <w:rsid w:val="000A4D88"/>
    <w:rsid w:val="000B06C0"/>
    <w:rsid w:val="000B0EAE"/>
    <w:rsid w:val="000B1785"/>
    <w:rsid w:val="000B4FF2"/>
    <w:rsid w:val="000B7B81"/>
    <w:rsid w:val="000C2042"/>
    <w:rsid w:val="000C3EF5"/>
    <w:rsid w:val="000D222A"/>
    <w:rsid w:val="000D3014"/>
    <w:rsid w:val="000D3760"/>
    <w:rsid w:val="000D4654"/>
    <w:rsid w:val="000D523C"/>
    <w:rsid w:val="000D7E2E"/>
    <w:rsid w:val="000E0E30"/>
    <w:rsid w:val="000E4DFF"/>
    <w:rsid w:val="000E7AC5"/>
    <w:rsid w:val="000E7B69"/>
    <w:rsid w:val="000F4E3C"/>
    <w:rsid w:val="000F5E16"/>
    <w:rsid w:val="001066CB"/>
    <w:rsid w:val="001069BE"/>
    <w:rsid w:val="0010782F"/>
    <w:rsid w:val="001125D9"/>
    <w:rsid w:val="00112670"/>
    <w:rsid w:val="001137A0"/>
    <w:rsid w:val="001139D0"/>
    <w:rsid w:val="00114900"/>
    <w:rsid w:val="00117CFE"/>
    <w:rsid w:val="00120DC7"/>
    <w:rsid w:val="00121C90"/>
    <w:rsid w:val="00122718"/>
    <w:rsid w:val="0012299C"/>
    <w:rsid w:val="0012329A"/>
    <w:rsid w:val="00124EA6"/>
    <w:rsid w:val="00125DAF"/>
    <w:rsid w:val="0012755E"/>
    <w:rsid w:val="00130B3E"/>
    <w:rsid w:val="0013512E"/>
    <w:rsid w:val="00135259"/>
    <w:rsid w:val="0013537E"/>
    <w:rsid w:val="00137F4F"/>
    <w:rsid w:val="00144E05"/>
    <w:rsid w:val="0014621F"/>
    <w:rsid w:val="001465B1"/>
    <w:rsid w:val="0015151B"/>
    <w:rsid w:val="00152BA3"/>
    <w:rsid w:val="00153C47"/>
    <w:rsid w:val="00154A1C"/>
    <w:rsid w:val="001565F5"/>
    <w:rsid w:val="00157158"/>
    <w:rsid w:val="00160A1A"/>
    <w:rsid w:val="00164DC3"/>
    <w:rsid w:val="00167E8C"/>
    <w:rsid w:val="0017129A"/>
    <w:rsid w:val="00171640"/>
    <w:rsid w:val="0017214C"/>
    <w:rsid w:val="0017397F"/>
    <w:rsid w:val="001835CD"/>
    <w:rsid w:val="00185273"/>
    <w:rsid w:val="00186E52"/>
    <w:rsid w:val="001931BF"/>
    <w:rsid w:val="00193803"/>
    <w:rsid w:val="001A0F83"/>
    <w:rsid w:val="001A2D74"/>
    <w:rsid w:val="001A455D"/>
    <w:rsid w:val="001A4B7C"/>
    <w:rsid w:val="001A4BA0"/>
    <w:rsid w:val="001B039E"/>
    <w:rsid w:val="001C14AC"/>
    <w:rsid w:val="001C6604"/>
    <w:rsid w:val="001D54EF"/>
    <w:rsid w:val="001D57E9"/>
    <w:rsid w:val="001D5C49"/>
    <w:rsid w:val="001E0118"/>
    <w:rsid w:val="001E138C"/>
    <w:rsid w:val="001E6F3B"/>
    <w:rsid w:val="001F14E1"/>
    <w:rsid w:val="001F4DEF"/>
    <w:rsid w:val="002017D5"/>
    <w:rsid w:val="00207ABD"/>
    <w:rsid w:val="00213C1D"/>
    <w:rsid w:val="00213DDC"/>
    <w:rsid w:val="00215EEE"/>
    <w:rsid w:val="002179D3"/>
    <w:rsid w:val="0022015C"/>
    <w:rsid w:val="00220DF3"/>
    <w:rsid w:val="00221700"/>
    <w:rsid w:val="0022314B"/>
    <w:rsid w:val="00225108"/>
    <w:rsid w:val="00225B47"/>
    <w:rsid w:val="002360E8"/>
    <w:rsid w:val="00243D3A"/>
    <w:rsid w:val="00251293"/>
    <w:rsid w:val="0025288A"/>
    <w:rsid w:val="00261628"/>
    <w:rsid w:val="00261FEA"/>
    <w:rsid w:val="002632A5"/>
    <w:rsid w:val="00270B4C"/>
    <w:rsid w:val="00273D01"/>
    <w:rsid w:val="0027627B"/>
    <w:rsid w:val="0028131A"/>
    <w:rsid w:val="00285853"/>
    <w:rsid w:val="0029065B"/>
    <w:rsid w:val="00291B31"/>
    <w:rsid w:val="00291B49"/>
    <w:rsid w:val="00295124"/>
    <w:rsid w:val="002965DF"/>
    <w:rsid w:val="002976C8"/>
    <w:rsid w:val="002A2822"/>
    <w:rsid w:val="002A602B"/>
    <w:rsid w:val="002A6854"/>
    <w:rsid w:val="002B360A"/>
    <w:rsid w:val="002B6BB6"/>
    <w:rsid w:val="002C2C91"/>
    <w:rsid w:val="002C4545"/>
    <w:rsid w:val="002D5E41"/>
    <w:rsid w:val="002E568D"/>
    <w:rsid w:val="002E7F30"/>
    <w:rsid w:val="002F0BE3"/>
    <w:rsid w:val="002F35E3"/>
    <w:rsid w:val="00302A91"/>
    <w:rsid w:val="00313B43"/>
    <w:rsid w:val="00315ABE"/>
    <w:rsid w:val="00321A47"/>
    <w:rsid w:val="00325153"/>
    <w:rsid w:val="00327EA0"/>
    <w:rsid w:val="003308C4"/>
    <w:rsid w:val="0033111C"/>
    <w:rsid w:val="00331C50"/>
    <w:rsid w:val="003338EA"/>
    <w:rsid w:val="0033768C"/>
    <w:rsid w:val="00340D5B"/>
    <w:rsid w:val="00340F33"/>
    <w:rsid w:val="003424D4"/>
    <w:rsid w:val="00342AAB"/>
    <w:rsid w:val="00343535"/>
    <w:rsid w:val="003448FF"/>
    <w:rsid w:val="003467C0"/>
    <w:rsid w:val="00350EF7"/>
    <w:rsid w:val="003523B7"/>
    <w:rsid w:val="00360A47"/>
    <w:rsid w:val="0036271A"/>
    <w:rsid w:val="00365E7D"/>
    <w:rsid w:val="00366077"/>
    <w:rsid w:val="00366E22"/>
    <w:rsid w:val="003710DA"/>
    <w:rsid w:val="00376EBA"/>
    <w:rsid w:val="00377675"/>
    <w:rsid w:val="00383A73"/>
    <w:rsid w:val="00385DAE"/>
    <w:rsid w:val="003931AD"/>
    <w:rsid w:val="00393CC6"/>
    <w:rsid w:val="00395C14"/>
    <w:rsid w:val="00397AB5"/>
    <w:rsid w:val="003A1572"/>
    <w:rsid w:val="003A2984"/>
    <w:rsid w:val="003A4164"/>
    <w:rsid w:val="003D249F"/>
    <w:rsid w:val="003D7320"/>
    <w:rsid w:val="003E0751"/>
    <w:rsid w:val="003E07A0"/>
    <w:rsid w:val="003E09BF"/>
    <w:rsid w:val="003E474A"/>
    <w:rsid w:val="003E4941"/>
    <w:rsid w:val="003F1536"/>
    <w:rsid w:val="003F1E54"/>
    <w:rsid w:val="003F3A5C"/>
    <w:rsid w:val="003F7AF9"/>
    <w:rsid w:val="00404F70"/>
    <w:rsid w:val="0041292D"/>
    <w:rsid w:val="00416F20"/>
    <w:rsid w:val="004203E8"/>
    <w:rsid w:val="004204E1"/>
    <w:rsid w:val="004239BC"/>
    <w:rsid w:val="00436C46"/>
    <w:rsid w:val="00437AFC"/>
    <w:rsid w:val="00437EEE"/>
    <w:rsid w:val="00441375"/>
    <w:rsid w:val="00441FA9"/>
    <w:rsid w:val="00442C70"/>
    <w:rsid w:val="004445D6"/>
    <w:rsid w:val="00445901"/>
    <w:rsid w:val="00452C24"/>
    <w:rsid w:val="004538F5"/>
    <w:rsid w:val="00455A9D"/>
    <w:rsid w:val="00465890"/>
    <w:rsid w:val="00466314"/>
    <w:rsid w:val="00467C05"/>
    <w:rsid w:val="00472EDA"/>
    <w:rsid w:val="0047364C"/>
    <w:rsid w:val="00474987"/>
    <w:rsid w:val="00481FFC"/>
    <w:rsid w:val="004851A0"/>
    <w:rsid w:val="00487D9D"/>
    <w:rsid w:val="0049258C"/>
    <w:rsid w:val="0049760A"/>
    <w:rsid w:val="004A24AD"/>
    <w:rsid w:val="004A6538"/>
    <w:rsid w:val="004A7314"/>
    <w:rsid w:val="004A7823"/>
    <w:rsid w:val="004B399A"/>
    <w:rsid w:val="004B43C5"/>
    <w:rsid w:val="004B7AC7"/>
    <w:rsid w:val="004B7FED"/>
    <w:rsid w:val="004C32E3"/>
    <w:rsid w:val="004D34C9"/>
    <w:rsid w:val="004D637E"/>
    <w:rsid w:val="004D6FEB"/>
    <w:rsid w:val="004E4323"/>
    <w:rsid w:val="004E688A"/>
    <w:rsid w:val="004E776F"/>
    <w:rsid w:val="004F0FB1"/>
    <w:rsid w:val="005000C3"/>
    <w:rsid w:val="00502E17"/>
    <w:rsid w:val="005218FB"/>
    <w:rsid w:val="00524E96"/>
    <w:rsid w:val="00526644"/>
    <w:rsid w:val="00530DE4"/>
    <w:rsid w:val="00532102"/>
    <w:rsid w:val="00532154"/>
    <w:rsid w:val="005446BC"/>
    <w:rsid w:val="00547E4A"/>
    <w:rsid w:val="00551536"/>
    <w:rsid w:val="0055168A"/>
    <w:rsid w:val="00554259"/>
    <w:rsid w:val="005556AD"/>
    <w:rsid w:val="00557026"/>
    <w:rsid w:val="00560903"/>
    <w:rsid w:val="00560E5A"/>
    <w:rsid w:val="00566751"/>
    <w:rsid w:val="005706AE"/>
    <w:rsid w:val="00570CEA"/>
    <w:rsid w:val="00572874"/>
    <w:rsid w:val="0058401C"/>
    <w:rsid w:val="00584668"/>
    <w:rsid w:val="00585E4C"/>
    <w:rsid w:val="00596C0B"/>
    <w:rsid w:val="00596EB0"/>
    <w:rsid w:val="005A3AC0"/>
    <w:rsid w:val="005A7F64"/>
    <w:rsid w:val="005B136B"/>
    <w:rsid w:val="005B4B3C"/>
    <w:rsid w:val="005B75A5"/>
    <w:rsid w:val="005C5472"/>
    <w:rsid w:val="005C56E4"/>
    <w:rsid w:val="005C65FA"/>
    <w:rsid w:val="005D0723"/>
    <w:rsid w:val="005D3F14"/>
    <w:rsid w:val="005E0B04"/>
    <w:rsid w:val="005E395F"/>
    <w:rsid w:val="005E5838"/>
    <w:rsid w:val="005F0122"/>
    <w:rsid w:val="005F1788"/>
    <w:rsid w:val="005F2D48"/>
    <w:rsid w:val="005F4CFA"/>
    <w:rsid w:val="005F737E"/>
    <w:rsid w:val="006010FC"/>
    <w:rsid w:val="006058B2"/>
    <w:rsid w:val="00606A9B"/>
    <w:rsid w:val="006075BC"/>
    <w:rsid w:val="00607DED"/>
    <w:rsid w:val="006111E6"/>
    <w:rsid w:val="006134F7"/>
    <w:rsid w:val="006167F7"/>
    <w:rsid w:val="00620FEC"/>
    <w:rsid w:val="0062551A"/>
    <w:rsid w:val="00627E3E"/>
    <w:rsid w:val="00632639"/>
    <w:rsid w:val="00632B0D"/>
    <w:rsid w:val="006334A2"/>
    <w:rsid w:val="006405BF"/>
    <w:rsid w:val="00645575"/>
    <w:rsid w:val="00646FCA"/>
    <w:rsid w:val="006477F0"/>
    <w:rsid w:val="00647BC5"/>
    <w:rsid w:val="0065738F"/>
    <w:rsid w:val="00660610"/>
    <w:rsid w:val="00660C51"/>
    <w:rsid w:val="006642AD"/>
    <w:rsid w:val="00665C7D"/>
    <w:rsid w:val="00673261"/>
    <w:rsid w:val="0068010A"/>
    <w:rsid w:val="00684522"/>
    <w:rsid w:val="0068591E"/>
    <w:rsid w:val="00685D9B"/>
    <w:rsid w:val="006913B2"/>
    <w:rsid w:val="006932B5"/>
    <w:rsid w:val="00693609"/>
    <w:rsid w:val="006A432F"/>
    <w:rsid w:val="006A522F"/>
    <w:rsid w:val="006A5A38"/>
    <w:rsid w:val="006B03E5"/>
    <w:rsid w:val="006B06EB"/>
    <w:rsid w:val="006B5F2A"/>
    <w:rsid w:val="006B635D"/>
    <w:rsid w:val="006C13F7"/>
    <w:rsid w:val="006C3C84"/>
    <w:rsid w:val="006D1F16"/>
    <w:rsid w:val="006D5878"/>
    <w:rsid w:val="006E384F"/>
    <w:rsid w:val="006E53CE"/>
    <w:rsid w:val="006E7CFC"/>
    <w:rsid w:val="006F393E"/>
    <w:rsid w:val="006F5330"/>
    <w:rsid w:val="006F726C"/>
    <w:rsid w:val="00700DD8"/>
    <w:rsid w:val="00701EC3"/>
    <w:rsid w:val="00702769"/>
    <w:rsid w:val="00711053"/>
    <w:rsid w:val="007123D6"/>
    <w:rsid w:val="00713049"/>
    <w:rsid w:val="00714E3A"/>
    <w:rsid w:val="00717752"/>
    <w:rsid w:val="00722542"/>
    <w:rsid w:val="007260C1"/>
    <w:rsid w:val="0072767E"/>
    <w:rsid w:val="00730DFE"/>
    <w:rsid w:val="0073443D"/>
    <w:rsid w:val="00735ED3"/>
    <w:rsid w:val="00737664"/>
    <w:rsid w:val="00750181"/>
    <w:rsid w:val="007508F3"/>
    <w:rsid w:val="00753D72"/>
    <w:rsid w:val="007565B6"/>
    <w:rsid w:val="007575A8"/>
    <w:rsid w:val="00757D73"/>
    <w:rsid w:val="00761C8F"/>
    <w:rsid w:val="007622CB"/>
    <w:rsid w:val="00762E54"/>
    <w:rsid w:val="007716B9"/>
    <w:rsid w:val="00773112"/>
    <w:rsid w:val="00775A2F"/>
    <w:rsid w:val="007760E5"/>
    <w:rsid w:val="007802FA"/>
    <w:rsid w:val="00781061"/>
    <w:rsid w:val="007833B2"/>
    <w:rsid w:val="007865FB"/>
    <w:rsid w:val="0079133E"/>
    <w:rsid w:val="007921F8"/>
    <w:rsid w:val="00793416"/>
    <w:rsid w:val="00793B13"/>
    <w:rsid w:val="00794C70"/>
    <w:rsid w:val="007A157E"/>
    <w:rsid w:val="007A2736"/>
    <w:rsid w:val="007A6732"/>
    <w:rsid w:val="007B4588"/>
    <w:rsid w:val="007C2504"/>
    <w:rsid w:val="007C6350"/>
    <w:rsid w:val="007C7ACE"/>
    <w:rsid w:val="007D1D63"/>
    <w:rsid w:val="007D4694"/>
    <w:rsid w:val="007E05BC"/>
    <w:rsid w:val="007E09D2"/>
    <w:rsid w:val="007E7F42"/>
    <w:rsid w:val="007F7B9C"/>
    <w:rsid w:val="007F7BAA"/>
    <w:rsid w:val="00802069"/>
    <w:rsid w:val="00803990"/>
    <w:rsid w:val="00806D55"/>
    <w:rsid w:val="00812542"/>
    <w:rsid w:val="00812E57"/>
    <w:rsid w:val="008163BC"/>
    <w:rsid w:val="00817537"/>
    <w:rsid w:val="008177CA"/>
    <w:rsid w:val="00821C09"/>
    <w:rsid w:val="008231BD"/>
    <w:rsid w:val="00824857"/>
    <w:rsid w:val="008260F1"/>
    <w:rsid w:val="00830335"/>
    <w:rsid w:val="00830FDD"/>
    <w:rsid w:val="008366D8"/>
    <w:rsid w:val="00837F9D"/>
    <w:rsid w:val="00855B9C"/>
    <w:rsid w:val="00855CE7"/>
    <w:rsid w:val="00861C11"/>
    <w:rsid w:val="0086418C"/>
    <w:rsid w:val="008652AF"/>
    <w:rsid w:val="00865DFA"/>
    <w:rsid w:val="00867FA9"/>
    <w:rsid w:val="00872D0B"/>
    <w:rsid w:val="008730E8"/>
    <w:rsid w:val="00874AFD"/>
    <w:rsid w:val="00876095"/>
    <w:rsid w:val="008839BA"/>
    <w:rsid w:val="00885C03"/>
    <w:rsid w:val="00886ECF"/>
    <w:rsid w:val="00887B5B"/>
    <w:rsid w:val="0089166F"/>
    <w:rsid w:val="00896D21"/>
    <w:rsid w:val="008A0E3D"/>
    <w:rsid w:val="008A317D"/>
    <w:rsid w:val="008A3450"/>
    <w:rsid w:val="008A46FA"/>
    <w:rsid w:val="008A716F"/>
    <w:rsid w:val="008B6D5C"/>
    <w:rsid w:val="008C114C"/>
    <w:rsid w:val="008C1F95"/>
    <w:rsid w:val="008C32F1"/>
    <w:rsid w:val="008C39E3"/>
    <w:rsid w:val="008C47D3"/>
    <w:rsid w:val="008C714F"/>
    <w:rsid w:val="008D4E1B"/>
    <w:rsid w:val="008E02B6"/>
    <w:rsid w:val="008E192A"/>
    <w:rsid w:val="008E22F2"/>
    <w:rsid w:val="008E74D4"/>
    <w:rsid w:val="008F34D6"/>
    <w:rsid w:val="008F50D3"/>
    <w:rsid w:val="00904B1D"/>
    <w:rsid w:val="00905116"/>
    <w:rsid w:val="00912A19"/>
    <w:rsid w:val="009134D4"/>
    <w:rsid w:val="00913E9A"/>
    <w:rsid w:val="009159AB"/>
    <w:rsid w:val="009176C7"/>
    <w:rsid w:val="00921D58"/>
    <w:rsid w:val="00922C1E"/>
    <w:rsid w:val="0092649B"/>
    <w:rsid w:val="0093342B"/>
    <w:rsid w:val="009334B9"/>
    <w:rsid w:val="00933EBB"/>
    <w:rsid w:val="00933F20"/>
    <w:rsid w:val="00935C2C"/>
    <w:rsid w:val="00935CF9"/>
    <w:rsid w:val="00937158"/>
    <w:rsid w:val="00941870"/>
    <w:rsid w:val="00943AC8"/>
    <w:rsid w:val="009504C9"/>
    <w:rsid w:val="0095102E"/>
    <w:rsid w:val="009542CB"/>
    <w:rsid w:val="00954D6F"/>
    <w:rsid w:val="009553E9"/>
    <w:rsid w:val="00960EE9"/>
    <w:rsid w:val="00962C40"/>
    <w:rsid w:val="00966268"/>
    <w:rsid w:val="00981661"/>
    <w:rsid w:val="00983041"/>
    <w:rsid w:val="00985B5E"/>
    <w:rsid w:val="0099094D"/>
    <w:rsid w:val="009946DE"/>
    <w:rsid w:val="009A1F69"/>
    <w:rsid w:val="009A2D58"/>
    <w:rsid w:val="009A69F2"/>
    <w:rsid w:val="009B448B"/>
    <w:rsid w:val="009B4797"/>
    <w:rsid w:val="009C78C4"/>
    <w:rsid w:val="009D16DF"/>
    <w:rsid w:val="009E1882"/>
    <w:rsid w:val="009E34EC"/>
    <w:rsid w:val="009F17E3"/>
    <w:rsid w:val="009F5008"/>
    <w:rsid w:val="009F6459"/>
    <w:rsid w:val="00A05110"/>
    <w:rsid w:val="00A061C5"/>
    <w:rsid w:val="00A063BE"/>
    <w:rsid w:val="00A1022B"/>
    <w:rsid w:val="00A143CB"/>
    <w:rsid w:val="00A14C3E"/>
    <w:rsid w:val="00A2313E"/>
    <w:rsid w:val="00A265DA"/>
    <w:rsid w:val="00A321CB"/>
    <w:rsid w:val="00A32579"/>
    <w:rsid w:val="00A32714"/>
    <w:rsid w:val="00A344CF"/>
    <w:rsid w:val="00A35BB8"/>
    <w:rsid w:val="00A36116"/>
    <w:rsid w:val="00A364AA"/>
    <w:rsid w:val="00A40A01"/>
    <w:rsid w:val="00A5695F"/>
    <w:rsid w:val="00A57466"/>
    <w:rsid w:val="00A61863"/>
    <w:rsid w:val="00A62853"/>
    <w:rsid w:val="00A629A0"/>
    <w:rsid w:val="00A6466A"/>
    <w:rsid w:val="00A66035"/>
    <w:rsid w:val="00A726CC"/>
    <w:rsid w:val="00A74432"/>
    <w:rsid w:val="00A758C9"/>
    <w:rsid w:val="00A773A9"/>
    <w:rsid w:val="00A80AC6"/>
    <w:rsid w:val="00A84FD9"/>
    <w:rsid w:val="00A8706D"/>
    <w:rsid w:val="00A9334E"/>
    <w:rsid w:val="00AA092D"/>
    <w:rsid w:val="00AA6B87"/>
    <w:rsid w:val="00AA7D27"/>
    <w:rsid w:val="00AB18B9"/>
    <w:rsid w:val="00AB59D8"/>
    <w:rsid w:val="00AB7B14"/>
    <w:rsid w:val="00AC191E"/>
    <w:rsid w:val="00AC746F"/>
    <w:rsid w:val="00AD088E"/>
    <w:rsid w:val="00AD1335"/>
    <w:rsid w:val="00AD39C3"/>
    <w:rsid w:val="00AD646A"/>
    <w:rsid w:val="00AE3DB8"/>
    <w:rsid w:val="00AF374F"/>
    <w:rsid w:val="00B00AD5"/>
    <w:rsid w:val="00B03077"/>
    <w:rsid w:val="00B04DFB"/>
    <w:rsid w:val="00B1164F"/>
    <w:rsid w:val="00B32350"/>
    <w:rsid w:val="00B34FFE"/>
    <w:rsid w:val="00B362BC"/>
    <w:rsid w:val="00B37170"/>
    <w:rsid w:val="00B466EF"/>
    <w:rsid w:val="00B47CE4"/>
    <w:rsid w:val="00B5201A"/>
    <w:rsid w:val="00B57B78"/>
    <w:rsid w:val="00B60509"/>
    <w:rsid w:val="00B6170E"/>
    <w:rsid w:val="00B678B5"/>
    <w:rsid w:val="00B679B6"/>
    <w:rsid w:val="00B7043F"/>
    <w:rsid w:val="00B71177"/>
    <w:rsid w:val="00B71867"/>
    <w:rsid w:val="00B722BB"/>
    <w:rsid w:val="00B741EA"/>
    <w:rsid w:val="00B753EA"/>
    <w:rsid w:val="00B75E9B"/>
    <w:rsid w:val="00B77CD3"/>
    <w:rsid w:val="00B81AEB"/>
    <w:rsid w:val="00B828D7"/>
    <w:rsid w:val="00B832D7"/>
    <w:rsid w:val="00B93076"/>
    <w:rsid w:val="00B93A68"/>
    <w:rsid w:val="00BA1991"/>
    <w:rsid w:val="00BA3296"/>
    <w:rsid w:val="00BA4625"/>
    <w:rsid w:val="00BC1FDA"/>
    <w:rsid w:val="00BD1630"/>
    <w:rsid w:val="00BD59CA"/>
    <w:rsid w:val="00BE1025"/>
    <w:rsid w:val="00BE59CC"/>
    <w:rsid w:val="00BE7F86"/>
    <w:rsid w:val="00BF195E"/>
    <w:rsid w:val="00BF1A3C"/>
    <w:rsid w:val="00BF4720"/>
    <w:rsid w:val="00C00DAC"/>
    <w:rsid w:val="00C01CEE"/>
    <w:rsid w:val="00C02763"/>
    <w:rsid w:val="00C118D2"/>
    <w:rsid w:val="00C14FCA"/>
    <w:rsid w:val="00C216D5"/>
    <w:rsid w:val="00C37D29"/>
    <w:rsid w:val="00C403EA"/>
    <w:rsid w:val="00C43788"/>
    <w:rsid w:val="00C43A3C"/>
    <w:rsid w:val="00C45850"/>
    <w:rsid w:val="00C469CE"/>
    <w:rsid w:val="00C509E1"/>
    <w:rsid w:val="00C53314"/>
    <w:rsid w:val="00C54E03"/>
    <w:rsid w:val="00C641E8"/>
    <w:rsid w:val="00C66B86"/>
    <w:rsid w:val="00C66E3B"/>
    <w:rsid w:val="00C7123D"/>
    <w:rsid w:val="00C722CF"/>
    <w:rsid w:val="00C72ACB"/>
    <w:rsid w:val="00C73D84"/>
    <w:rsid w:val="00C76D97"/>
    <w:rsid w:val="00C818B4"/>
    <w:rsid w:val="00C81A1F"/>
    <w:rsid w:val="00C82B48"/>
    <w:rsid w:val="00C855C8"/>
    <w:rsid w:val="00C900F4"/>
    <w:rsid w:val="00C96C64"/>
    <w:rsid w:val="00CA5710"/>
    <w:rsid w:val="00CA6A08"/>
    <w:rsid w:val="00CB1FE1"/>
    <w:rsid w:val="00CB2A6C"/>
    <w:rsid w:val="00CB402E"/>
    <w:rsid w:val="00CB6166"/>
    <w:rsid w:val="00CC2414"/>
    <w:rsid w:val="00CC4B98"/>
    <w:rsid w:val="00CC4C98"/>
    <w:rsid w:val="00CC55FE"/>
    <w:rsid w:val="00CC5D8E"/>
    <w:rsid w:val="00CD360F"/>
    <w:rsid w:val="00CD5D89"/>
    <w:rsid w:val="00CE03A6"/>
    <w:rsid w:val="00CE2937"/>
    <w:rsid w:val="00CE326E"/>
    <w:rsid w:val="00CE50D4"/>
    <w:rsid w:val="00CE5FFF"/>
    <w:rsid w:val="00CF1D70"/>
    <w:rsid w:val="00CF347D"/>
    <w:rsid w:val="00CF581F"/>
    <w:rsid w:val="00CF5AC1"/>
    <w:rsid w:val="00CF5C44"/>
    <w:rsid w:val="00CF6CCC"/>
    <w:rsid w:val="00CF7BCB"/>
    <w:rsid w:val="00CF7E1C"/>
    <w:rsid w:val="00D00D85"/>
    <w:rsid w:val="00D01EDC"/>
    <w:rsid w:val="00D02C72"/>
    <w:rsid w:val="00D036EA"/>
    <w:rsid w:val="00D1198D"/>
    <w:rsid w:val="00D16C43"/>
    <w:rsid w:val="00D2065D"/>
    <w:rsid w:val="00D25343"/>
    <w:rsid w:val="00D260A7"/>
    <w:rsid w:val="00D271B6"/>
    <w:rsid w:val="00D30FAF"/>
    <w:rsid w:val="00D32553"/>
    <w:rsid w:val="00D32DD8"/>
    <w:rsid w:val="00D33D85"/>
    <w:rsid w:val="00D3604B"/>
    <w:rsid w:val="00D37E27"/>
    <w:rsid w:val="00D40AF6"/>
    <w:rsid w:val="00D41DC9"/>
    <w:rsid w:val="00D4348E"/>
    <w:rsid w:val="00D45864"/>
    <w:rsid w:val="00D477FD"/>
    <w:rsid w:val="00D50638"/>
    <w:rsid w:val="00D62654"/>
    <w:rsid w:val="00D6441E"/>
    <w:rsid w:val="00D65084"/>
    <w:rsid w:val="00D65A71"/>
    <w:rsid w:val="00D704C3"/>
    <w:rsid w:val="00D72DCB"/>
    <w:rsid w:val="00D72E0A"/>
    <w:rsid w:val="00D758AF"/>
    <w:rsid w:val="00D76143"/>
    <w:rsid w:val="00D8184D"/>
    <w:rsid w:val="00D86CFC"/>
    <w:rsid w:val="00D915E0"/>
    <w:rsid w:val="00D94D68"/>
    <w:rsid w:val="00DA0502"/>
    <w:rsid w:val="00DA3428"/>
    <w:rsid w:val="00DA5EED"/>
    <w:rsid w:val="00DC0C13"/>
    <w:rsid w:val="00DC12A5"/>
    <w:rsid w:val="00DC48CA"/>
    <w:rsid w:val="00DC4923"/>
    <w:rsid w:val="00DC6879"/>
    <w:rsid w:val="00DD750E"/>
    <w:rsid w:val="00DE05D5"/>
    <w:rsid w:val="00DE0FAA"/>
    <w:rsid w:val="00DE47ED"/>
    <w:rsid w:val="00DE4D26"/>
    <w:rsid w:val="00DE5EB1"/>
    <w:rsid w:val="00DF18C5"/>
    <w:rsid w:val="00DF3EF5"/>
    <w:rsid w:val="00DF4404"/>
    <w:rsid w:val="00DF4721"/>
    <w:rsid w:val="00DF65C2"/>
    <w:rsid w:val="00E01688"/>
    <w:rsid w:val="00E05C0F"/>
    <w:rsid w:val="00E065E3"/>
    <w:rsid w:val="00E06FF1"/>
    <w:rsid w:val="00E072A1"/>
    <w:rsid w:val="00E116D3"/>
    <w:rsid w:val="00E121DA"/>
    <w:rsid w:val="00E2309A"/>
    <w:rsid w:val="00E26529"/>
    <w:rsid w:val="00E31040"/>
    <w:rsid w:val="00E32F46"/>
    <w:rsid w:val="00E3787C"/>
    <w:rsid w:val="00E41AA6"/>
    <w:rsid w:val="00E46B35"/>
    <w:rsid w:val="00E540B3"/>
    <w:rsid w:val="00E6296F"/>
    <w:rsid w:val="00E66762"/>
    <w:rsid w:val="00E67DB4"/>
    <w:rsid w:val="00E76C13"/>
    <w:rsid w:val="00E77703"/>
    <w:rsid w:val="00E838F7"/>
    <w:rsid w:val="00E86177"/>
    <w:rsid w:val="00E914AF"/>
    <w:rsid w:val="00E95855"/>
    <w:rsid w:val="00E96ADE"/>
    <w:rsid w:val="00EA127B"/>
    <w:rsid w:val="00EA3473"/>
    <w:rsid w:val="00EA6506"/>
    <w:rsid w:val="00EB16F3"/>
    <w:rsid w:val="00EB2A3C"/>
    <w:rsid w:val="00EB3D2A"/>
    <w:rsid w:val="00EB3DE2"/>
    <w:rsid w:val="00EC0D4D"/>
    <w:rsid w:val="00EC44E7"/>
    <w:rsid w:val="00ED1140"/>
    <w:rsid w:val="00ED16B3"/>
    <w:rsid w:val="00ED27AE"/>
    <w:rsid w:val="00EF08A0"/>
    <w:rsid w:val="00EF12EB"/>
    <w:rsid w:val="00EF4BE7"/>
    <w:rsid w:val="00EF7E2A"/>
    <w:rsid w:val="00F00830"/>
    <w:rsid w:val="00F022C0"/>
    <w:rsid w:val="00F048C8"/>
    <w:rsid w:val="00F065EA"/>
    <w:rsid w:val="00F107F6"/>
    <w:rsid w:val="00F145F4"/>
    <w:rsid w:val="00F14899"/>
    <w:rsid w:val="00F17E7D"/>
    <w:rsid w:val="00F22476"/>
    <w:rsid w:val="00F308EF"/>
    <w:rsid w:val="00F3241B"/>
    <w:rsid w:val="00F32D4D"/>
    <w:rsid w:val="00F35A80"/>
    <w:rsid w:val="00F41847"/>
    <w:rsid w:val="00F43668"/>
    <w:rsid w:val="00F518B6"/>
    <w:rsid w:val="00F55550"/>
    <w:rsid w:val="00F5660B"/>
    <w:rsid w:val="00F566E9"/>
    <w:rsid w:val="00F57B12"/>
    <w:rsid w:val="00F60963"/>
    <w:rsid w:val="00F657BC"/>
    <w:rsid w:val="00F72120"/>
    <w:rsid w:val="00F72D7D"/>
    <w:rsid w:val="00F83C2A"/>
    <w:rsid w:val="00F83F4F"/>
    <w:rsid w:val="00F91A40"/>
    <w:rsid w:val="00F956D9"/>
    <w:rsid w:val="00F95E83"/>
    <w:rsid w:val="00FA194D"/>
    <w:rsid w:val="00FA29C7"/>
    <w:rsid w:val="00FA7B6D"/>
    <w:rsid w:val="00FB04B1"/>
    <w:rsid w:val="00FB06F8"/>
    <w:rsid w:val="00FB242D"/>
    <w:rsid w:val="00FB2B95"/>
    <w:rsid w:val="00FB418C"/>
    <w:rsid w:val="00FB4492"/>
    <w:rsid w:val="00FB62AD"/>
    <w:rsid w:val="00FB6F1D"/>
    <w:rsid w:val="00FC27CD"/>
    <w:rsid w:val="00FC55AA"/>
    <w:rsid w:val="00FC664D"/>
    <w:rsid w:val="00FD0FDF"/>
    <w:rsid w:val="00FD2C63"/>
    <w:rsid w:val="00FD3FCB"/>
    <w:rsid w:val="00FD5648"/>
    <w:rsid w:val="00FD75FD"/>
    <w:rsid w:val="00FE1A46"/>
    <w:rsid w:val="00FE33A8"/>
    <w:rsid w:val="00FE49F9"/>
    <w:rsid w:val="00FE5DA6"/>
    <w:rsid w:val="00FF0925"/>
    <w:rsid w:val="00FF20D1"/>
    <w:rsid w:val="00FF66C4"/>
    <w:rsid w:val="00FF6E31"/>
    <w:rsid w:val="00FF726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E75BC4"/>
  <w15:docId w15:val="{14C7079A-DCAD-4ECE-A072-B4B33E389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eastAsia="en-GB" w:bidi="en-GB"/>
    </w:rPr>
  </w:style>
  <w:style w:type="paragraph" w:styleId="Heading1">
    <w:name w:val="heading 1"/>
    <w:basedOn w:val="Normal"/>
    <w:link w:val="Heading1Char"/>
    <w:uiPriority w:val="9"/>
    <w:qFormat/>
    <w:pPr>
      <w:ind w:left="100"/>
      <w:outlineLvl w:val="0"/>
    </w:pPr>
    <w:rPr>
      <w:b/>
      <w:bCs/>
      <w:sz w:val="44"/>
      <w:szCs w:val="44"/>
    </w:rPr>
  </w:style>
  <w:style w:type="paragraph" w:styleId="Heading2">
    <w:name w:val="heading 2"/>
    <w:basedOn w:val="Normal"/>
    <w:uiPriority w:val="9"/>
    <w:unhideWhenUsed/>
    <w:qFormat/>
    <w:pPr>
      <w:ind w:left="228"/>
      <w:jc w:val="both"/>
      <w:outlineLvl w:val="1"/>
    </w:pPr>
    <w:rPr>
      <w:b/>
      <w:bCs/>
      <w:sz w:val="28"/>
      <w:szCs w:val="28"/>
    </w:rPr>
  </w:style>
  <w:style w:type="paragraph" w:styleId="Heading3">
    <w:name w:val="heading 3"/>
    <w:basedOn w:val="Normal"/>
    <w:uiPriority w:val="9"/>
    <w:unhideWhenUsed/>
    <w:qFormat/>
    <w:pPr>
      <w:spacing w:line="299" w:lineRule="exact"/>
      <w:ind w:left="100"/>
      <w:outlineLvl w:val="2"/>
    </w:pPr>
    <w:rPr>
      <w:rFonts w:ascii="Arial" w:eastAsia="Arial" w:hAnsi="Arial" w:cs="Arial"/>
      <w:b/>
      <w:bCs/>
      <w:sz w:val="26"/>
      <w:szCs w:val="26"/>
    </w:rPr>
  </w:style>
  <w:style w:type="paragraph" w:styleId="Heading4">
    <w:name w:val="heading 4"/>
    <w:basedOn w:val="Normal"/>
    <w:uiPriority w:val="9"/>
    <w:unhideWhenUsed/>
    <w:qFormat/>
    <w:pPr>
      <w:spacing w:line="268" w:lineRule="exact"/>
      <w:ind w:left="1540"/>
      <w:outlineLvl w:val="3"/>
    </w:pPr>
    <w:rPr>
      <w:b/>
      <w:bCs/>
    </w:rPr>
  </w:style>
  <w:style w:type="paragraph" w:styleId="Heading5">
    <w:name w:val="heading 5"/>
    <w:basedOn w:val="Normal"/>
    <w:uiPriority w:val="9"/>
    <w:unhideWhenUsed/>
    <w:qFormat/>
    <w:pPr>
      <w:spacing w:line="268" w:lineRule="exact"/>
      <w:ind w:left="100"/>
      <w:outlineLvl w:val="4"/>
    </w:pPr>
    <w:rPr>
      <w:b/>
      <w:bCs/>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ind w:left="528" w:hanging="428"/>
    </w:pPr>
  </w:style>
  <w:style w:type="paragraph" w:customStyle="1" w:styleId="TableParagraph">
    <w:name w:val="Table Paragraph"/>
    <w:basedOn w:val="Normal"/>
    <w:uiPriority w:val="1"/>
    <w:qFormat/>
    <w:pPr>
      <w:ind w:left="3"/>
    </w:pPr>
  </w:style>
  <w:style w:type="paragraph" w:styleId="BalloonText">
    <w:name w:val="Balloon Text"/>
    <w:basedOn w:val="Normal"/>
    <w:link w:val="BalloonTextChar"/>
    <w:uiPriority w:val="99"/>
    <w:semiHidden/>
    <w:unhideWhenUsed/>
    <w:rsid w:val="00CF7B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BCB"/>
    <w:rPr>
      <w:rFonts w:ascii="Segoe UI" w:eastAsia="Calibri" w:hAnsi="Segoe UI" w:cs="Segoe UI"/>
      <w:sz w:val="18"/>
      <w:szCs w:val="18"/>
      <w:lang w:val="en-GB" w:eastAsia="en-GB" w:bidi="en-GB"/>
    </w:rPr>
  </w:style>
  <w:style w:type="table" w:styleId="TableGrid">
    <w:name w:val="Table Grid"/>
    <w:basedOn w:val="TableNormal"/>
    <w:uiPriority w:val="39"/>
    <w:rsid w:val="00B323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3">
    <w:name w:val="Grid Table 2 Accent 3"/>
    <w:basedOn w:val="TableNormal"/>
    <w:uiPriority w:val="47"/>
    <w:rsid w:val="008652AF"/>
    <w:tblPr>
      <w:tblStyleRowBandSize w:val="1"/>
      <w:tblStyleColBandSize w:val="1"/>
      <w:tblBorders>
        <w:top w:val="single" w:sz="2" w:space="0" w:color="72E3CD" w:themeColor="accent3" w:themeTint="99"/>
        <w:bottom w:val="single" w:sz="2" w:space="0" w:color="72E3CD" w:themeColor="accent3" w:themeTint="99"/>
        <w:insideH w:val="single" w:sz="2" w:space="0" w:color="72E3CD" w:themeColor="accent3" w:themeTint="99"/>
        <w:insideV w:val="single" w:sz="2" w:space="0" w:color="72E3CD" w:themeColor="accent3" w:themeTint="99"/>
      </w:tblBorders>
    </w:tblPr>
    <w:tblStylePr w:type="firstRow">
      <w:rPr>
        <w:b/>
        <w:bCs/>
      </w:rPr>
      <w:tblPr/>
      <w:tcPr>
        <w:tcBorders>
          <w:top w:val="nil"/>
          <w:bottom w:val="single" w:sz="12" w:space="0" w:color="72E3CD" w:themeColor="accent3" w:themeTint="99"/>
          <w:insideH w:val="nil"/>
          <w:insideV w:val="nil"/>
        </w:tcBorders>
        <w:shd w:val="clear" w:color="auto" w:fill="FFFFFF" w:themeFill="background1"/>
      </w:tcPr>
    </w:tblStylePr>
    <w:tblStylePr w:type="lastRow">
      <w:rPr>
        <w:b/>
        <w:bCs/>
      </w:rPr>
      <w:tblPr/>
      <w:tcPr>
        <w:tcBorders>
          <w:top w:val="double" w:sz="2" w:space="0" w:color="72E3CD"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F5EE" w:themeFill="accent3" w:themeFillTint="33"/>
      </w:tcPr>
    </w:tblStylePr>
    <w:tblStylePr w:type="band1Horz">
      <w:tblPr/>
      <w:tcPr>
        <w:shd w:val="clear" w:color="auto" w:fill="D0F5EE" w:themeFill="accent3" w:themeFillTint="33"/>
      </w:tcPr>
    </w:tblStylePr>
  </w:style>
  <w:style w:type="table" w:styleId="GridTable7Colorful-Accent3">
    <w:name w:val="Grid Table 7 Colorful Accent 3"/>
    <w:basedOn w:val="TableNormal"/>
    <w:uiPriority w:val="52"/>
    <w:rsid w:val="00013465"/>
    <w:rPr>
      <w:color w:val="1C8F79" w:themeColor="accent3" w:themeShade="BF"/>
    </w:rPr>
    <w:tblPr>
      <w:tblStyleRowBandSize w:val="1"/>
      <w:tblStyleColBandSize w:val="1"/>
      <w:tblBorders>
        <w:top w:val="single" w:sz="4" w:space="0" w:color="72E3CD" w:themeColor="accent3" w:themeTint="99"/>
        <w:left w:val="single" w:sz="4" w:space="0" w:color="72E3CD" w:themeColor="accent3" w:themeTint="99"/>
        <w:bottom w:val="single" w:sz="4" w:space="0" w:color="72E3CD" w:themeColor="accent3" w:themeTint="99"/>
        <w:right w:val="single" w:sz="4" w:space="0" w:color="72E3CD" w:themeColor="accent3" w:themeTint="99"/>
        <w:insideH w:val="single" w:sz="4" w:space="0" w:color="72E3CD" w:themeColor="accent3" w:themeTint="99"/>
        <w:insideV w:val="single" w:sz="4" w:space="0" w:color="72E3C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F5EE" w:themeFill="accent3" w:themeFillTint="33"/>
      </w:tcPr>
    </w:tblStylePr>
    <w:tblStylePr w:type="band1Horz">
      <w:tblPr/>
      <w:tcPr>
        <w:shd w:val="clear" w:color="auto" w:fill="D0F5EE" w:themeFill="accent3" w:themeFillTint="33"/>
      </w:tcPr>
    </w:tblStylePr>
    <w:tblStylePr w:type="neCell">
      <w:tblPr/>
      <w:tcPr>
        <w:tcBorders>
          <w:bottom w:val="single" w:sz="4" w:space="0" w:color="72E3CD" w:themeColor="accent3" w:themeTint="99"/>
        </w:tcBorders>
      </w:tcPr>
    </w:tblStylePr>
    <w:tblStylePr w:type="nwCell">
      <w:tblPr/>
      <w:tcPr>
        <w:tcBorders>
          <w:bottom w:val="single" w:sz="4" w:space="0" w:color="72E3CD" w:themeColor="accent3" w:themeTint="99"/>
        </w:tcBorders>
      </w:tcPr>
    </w:tblStylePr>
    <w:tblStylePr w:type="seCell">
      <w:tblPr/>
      <w:tcPr>
        <w:tcBorders>
          <w:top w:val="single" w:sz="4" w:space="0" w:color="72E3CD" w:themeColor="accent3" w:themeTint="99"/>
        </w:tcBorders>
      </w:tcPr>
    </w:tblStylePr>
    <w:tblStylePr w:type="swCell">
      <w:tblPr/>
      <w:tcPr>
        <w:tcBorders>
          <w:top w:val="single" w:sz="4" w:space="0" w:color="72E3CD" w:themeColor="accent3" w:themeTint="99"/>
        </w:tcBorders>
      </w:tcPr>
    </w:tblStylePr>
  </w:style>
  <w:style w:type="table" w:styleId="ListTable1Light-Accent3">
    <w:name w:val="List Table 1 Light Accent 3"/>
    <w:basedOn w:val="TableNormal"/>
    <w:uiPriority w:val="46"/>
    <w:rsid w:val="00013465"/>
    <w:tblPr>
      <w:tblStyleRowBandSize w:val="1"/>
      <w:tblStyleColBandSize w:val="1"/>
    </w:tblPr>
    <w:tblStylePr w:type="firstRow">
      <w:rPr>
        <w:b/>
        <w:bCs/>
      </w:rPr>
      <w:tblPr/>
      <w:tcPr>
        <w:tcBorders>
          <w:bottom w:val="single" w:sz="4" w:space="0" w:color="72E3CD" w:themeColor="accent3" w:themeTint="99"/>
        </w:tcBorders>
      </w:tcPr>
    </w:tblStylePr>
    <w:tblStylePr w:type="lastRow">
      <w:rPr>
        <w:b/>
        <w:bCs/>
      </w:rPr>
      <w:tblPr/>
      <w:tcPr>
        <w:tcBorders>
          <w:top w:val="single" w:sz="4" w:space="0" w:color="72E3CD" w:themeColor="accent3" w:themeTint="99"/>
        </w:tcBorders>
      </w:tcPr>
    </w:tblStylePr>
    <w:tblStylePr w:type="firstCol">
      <w:rPr>
        <w:b/>
        <w:bCs/>
      </w:rPr>
    </w:tblStylePr>
    <w:tblStylePr w:type="lastCol">
      <w:rPr>
        <w:b/>
        <w:bCs/>
      </w:rPr>
    </w:tblStylePr>
    <w:tblStylePr w:type="band1Vert">
      <w:tblPr/>
      <w:tcPr>
        <w:shd w:val="clear" w:color="auto" w:fill="D0F5EE" w:themeFill="accent3" w:themeFillTint="33"/>
      </w:tcPr>
    </w:tblStylePr>
    <w:tblStylePr w:type="band1Horz">
      <w:tblPr/>
      <w:tcPr>
        <w:shd w:val="clear" w:color="auto" w:fill="D0F5EE" w:themeFill="accent3" w:themeFillTint="33"/>
      </w:tcPr>
    </w:tblStylePr>
  </w:style>
  <w:style w:type="table" w:styleId="ListTable7Colorful-Accent3">
    <w:name w:val="List Table 7 Colorful Accent 3"/>
    <w:basedOn w:val="TableNormal"/>
    <w:uiPriority w:val="52"/>
    <w:rsid w:val="00013465"/>
    <w:rPr>
      <w:color w:val="1C8F79"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C0A3"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C0A3"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C0A3"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C0A3" w:themeColor="accent3"/>
        </w:tcBorders>
        <w:shd w:val="clear" w:color="auto" w:fill="FFFFFF" w:themeFill="background1"/>
      </w:tcPr>
    </w:tblStylePr>
    <w:tblStylePr w:type="band1Vert">
      <w:tblPr/>
      <w:tcPr>
        <w:shd w:val="clear" w:color="auto" w:fill="D0F5EE" w:themeFill="accent3" w:themeFillTint="33"/>
      </w:tcPr>
    </w:tblStylePr>
    <w:tblStylePr w:type="band1Horz">
      <w:tblPr/>
      <w:tcPr>
        <w:shd w:val="clear" w:color="auto" w:fill="D0F5E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rful-Accent3">
    <w:name w:val="List Table 6 Colorful Accent 3"/>
    <w:basedOn w:val="TableNormal"/>
    <w:uiPriority w:val="51"/>
    <w:rsid w:val="00013465"/>
    <w:rPr>
      <w:color w:val="1C8F79" w:themeColor="accent3" w:themeShade="BF"/>
    </w:rPr>
    <w:tblPr>
      <w:tblStyleRowBandSize w:val="1"/>
      <w:tblStyleColBandSize w:val="1"/>
      <w:tblBorders>
        <w:top w:val="single" w:sz="4" w:space="0" w:color="26C0A3" w:themeColor="accent3"/>
        <w:bottom w:val="single" w:sz="4" w:space="0" w:color="26C0A3" w:themeColor="accent3"/>
      </w:tblBorders>
    </w:tblPr>
    <w:tblStylePr w:type="firstRow">
      <w:rPr>
        <w:b/>
        <w:bCs/>
      </w:rPr>
      <w:tblPr/>
      <w:tcPr>
        <w:tcBorders>
          <w:bottom w:val="single" w:sz="4" w:space="0" w:color="26C0A3" w:themeColor="accent3"/>
        </w:tcBorders>
      </w:tcPr>
    </w:tblStylePr>
    <w:tblStylePr w:type="lastRow">
      <w:rPr>
        <w:b/>
        <w:bCs/>
      </w:rPr>
      <w:tblPr/>
      <w:tcPr>
        <w:tcBorders>
          <w:top w:val="double" w:sz="4" w:space="0" w:color="26C0A3" w:themeColor="accent3"/>
        </w:tcBorders>
      </w:tcPr>
    </w:tblStylePr>
    <w:tblStylePr w:type="firstCol">
      <w:rPr>
        <w:b/>
        <w:bCs/>
      </w:rPr>
    </w:tblStylePr>
    <w:tblStylePr w:type="lastCol">
      <w:rPr>
        <w:b/>
        <w:bCs/>
      </w:rPr>
    </w:tblStylePr>
    <w:tblStylePr w:type="band1Vert">
      <w:tblPr/>
      <w:tcPr>
        <w:shd w:val="clear" w:color="auto" w:fill="D0F5EE" w:themeFill="accent3" w:themeFillTint="33"/>
      </w:tcPr>
    </w:tblStylePr>
    <w:tblStylePr w:type="band1Horz">
      <w:tblPr/>
      <w:tcPr>
        <w:shd w:val="clear" w:color="auto" w:fill="D0F5EE" w:themeFill="accent3" w:themeFillTint="33"/>
      </w:tcPr>
    </w:tblStylePr>
  </w:style>
  <w:style w:type="table" w:styleId="ListTable4-Accent3">
    <w:name w:val="List Table 4 Accent 3"/>
    <w:basedOn w:val="TableNormal"/>
    <w:uiPriority w:val="49"/>
    <w:rsid w:val="00013465"/>
    <w:tblPr>
      <w:tblStyleRowBandSize w:val="1"/>
      <w:tblStyleColBandSize w:val="1"/>
      <w:tblBorders>
        <w:top w:val="single" w:sz="4" w:space="0" w:color="72E3CD" w:themeColor="accent3" w:themeTint="99"/>
        <w:left w:val="single" w:sz="4" w:space="0" w:color="72E3CD" w:themeColor="accent3" w:themeTint="99"/>
        <w:bottom w:val="single" w:sz="4" w:space="0" w:color="72E3CD" w:themeColor="accent3" w:themeTint="99"/>
        <w:right w:val="single" w:sz="4" w:space="0" w:color="72E3CD" w:themeColor="accent3" w:themeTint="99"/>
        <w:insideH w:val="single" w:sz="4" w:space="0" w:color="72E3CD" w:themeColor="accent3" w:themeTint="99"/>
      </w:tblBorders>
    </w:tblPr>
    <w:tblStylePr w:type="firstRow">
      <w:rPr>
        <w:b/>
        <w:bCs/>
        <w:color w:val="FFFFFF" w:themeColor="background1"/>
      </w:rPr>
      <w:tblPr/>
      <w:tcPr>
        <w:tcBorders>
          <w:top w:val="single" w:sz="4" w:space="0" w:color="26C0A3" w:themeColor="accent3"/>
          <w:left w:val="single" w:sz="4" w:space="0" w:color="26C0A3" w:themeColor="accent3"/>
          <w:bottom w:val="single" w:sz="4" w:space="0" w:color="26C0A3" w:themeColor="accent3"/>
          <w:right w:val="single" w:sz="4" w:space="0" w:color="26C0A3" w:themeColor="accent3"/>
          <w:insideH w:val="nil"/>
        </w:tcBorders>
        <w:shd w:val="clear" w:color="auto" w:fill="26C0A3" w:themeFill="accent3"/>
      </w:tcPr>
    </w:tblStylePr>
    <w:tblStylePr w:type="lastRow">
      <w:rPr>
        <w:b/>
        <w:bCs/>
      </w:rPr>
      <w:tblPr/>
      <w:tcPr>
        <w:tcBorders>
          <w:top w:val="double" w:sz="4" w:space="0" w:color="72E3CD" w:themeColor="accent3" w:themeTint="99"/>
        </w:tcBorders>
      </w:tcPr>
    </w:tblStylePr>
    <w:tblStylePr w:type="firstCol">
      <w:rPr>
        <w:b/>
        <w:bCs/>
      </w:rPr>
    </w:tblStylePr>
    <w:tblStylePr w:type="lastCol">
      <w:rPr>
        <w:b/>
        <w:bCs/>
      </w:rPr>
    </w:tblStylePr>
    <w:tblStylePr w:type="band1Vert">
      <w:tblPr/>
      <w:tcPr>
        <w:shd w:val="clear" w:color="auto" w:fill="D0F5EE" w:themeFill="accent3" w:themeFillTint="33"/>
      </w:tcPr>
    </w:tblStylePr>
    <w:tblStylePr w:type="band1Horz">
      <w:tblPr/>
      <w:tcPr>
        <w:shd w:val="clear" w:color="auto" w:fill="D0F5EE" w:themeFill="accent3" w:themeFillTint="33"/>
      </w:tcPr>
    </w:tblStylePr>
  </w:style>
  <w:style w:type="table" w:styleId="GridTable6Colorful-Accent3">
    <w:name w:val="Grid Table 6 Colorful Accent 3"/>
    <w:basedOn w:val="TableNormal"/>
    <w:uiPriority w:val="51"/>
    <w:rsid w:val="00013465"/>
    <w:rPr>
      <w:color w:val="1C8F79" w:themeColor="accent3" w:themeShade="BF"/>
    </w:rPr>
    <w:tblPr>
      <w:tblStyleRowBandSize w:val="1"/>
      <w:tblStyleColBandSize w:val="1"/>
      <w:tblBorders>
        <w:top w:val="single" w:sz="4" w:space="0" w:color="72E3CD" w:themeColor="accent3" w:themeTint="99"/>
        <w:left w:val="single" w:sz="4" w:space="0" w:color="72E3CD" w:themeColor="accent3" w:themeTint="99"/>
        <w:bottom w:val="single" w:sz="4" w:space="0" w:color="72E3CD" w:themeColor="accent3" w:themeTint="99"/>
        <w:right w:val="single" w:sz="4" w:space="0" w:color="72E3CD" w:themeColor="accent3" w:themeTint="99"/>
        <w:insideH w:val="single" w:sz="4" w:space="0" w:color="72E3CD" w:themeColor="accent3" w:themeTint="99"/>
        <w:insideV w:val="single" w:sz="4" w:space="0" w:color="72E3CD" w:themeColor="accent3" w:themeTint="99"/>
      </w:tblBorders>
    </w:tblPr>
    <w:tblStylePr w:type="firstRow">
      <w:rPr>
        <w:b/>
        <w:bCs/>
      </w:rPr>
      <w:tblPr/>
      <w:tcPr>
        <w:tcBorders>
          <w:bottom w:val="single" w:sz="12" w:space="0" w:color="72E3CD" w:themeColor="accent3" w:themeTint="99"/>
        </w:tcBorders>
      </w:tcPr>
    </w:tblStylePr>
    <w:tblStylePr w:type="lastRow">
      <w:rPr>
        <w:b/>
        <w:bCs/>
      </w:rPr>
      <w:tblPr/>
      <w:tcPr>
        <w:tcBorders>
          <w:top w:val="double" w:sz="4" w:space="0" w:color="72E3CD" w:themeColor="accent3" w:themeTint="99"/>
        </w:tcBorders>
      </w:tcPr>
    </w:tblStylePr>
    <w:tblStylePr w:type="firstCol">
      <w:rPr>
        <w:b/>
        <w:bCs/>
      </w:rPr>
    </w:tblStylePr>
    <w:tblStylePr w:type="lastCol">
      <w:rPr>
        <w:b/>
        <w:bCs/>
      </w:rPr>
    </w:tblStylePr>
    <w:tblStylePr w:type="band1Vert">
      <w:tblPr/>
      <w:tcPr>
        <w:shd w:val="clear" w:color="auto" w:fill="D0F5EE" w:themeFill="accent3" w:themeFillTint="33"/>
      </w:tcPr>
    </w:tblStylePr>
    <w:tblStylePr w:type="band1Horz">
      <w:tblPr/>
      <w:tcPr>
        <w:shd w:val="clear" w:color="auto" w:fill="D0F5EE" w:themeFill="accent3" w:themeFillTint="33"/>
      </w:tcPr>
    </w:tblStylePr>
  </w:style>
  <w:style w:type="table" w:styleId="GridTable5Dark-Accent3">
    <w:name w:val="Grid Table 5 Dark Accent 3"/>
    <w:basedOn w:val="TableNormal"/>
    <w:uiPriority w:val="50"/>
    <w:rsid w:val="000134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F5E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C0A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C0A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C0A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C0A3" w:themeFill="accent3"/>
      </w:tcPr>
    </w:tblStylePr>
    <w:tblStylePr w:type="band1Vert">
      <w:tblPr/>
      <w:tcPr>
        <w:shd w:val="clear" w:color="auto" w:fill="A1ECDE" w:themeFill="accent3" w:themeFillTint="66"/>
      </w:tcPr>
    </w:tblStylePr>
    <w:tblStylePr w:type="band1Horz">
      <w:tblPr/>
      <w:tcPr>
        <w:shd w:val="clear" w:color="auto" w:fill="A1ECDE" w:themeFill="accent3" w:themeFillTint="66"/>
      </w:tcPr>
    </w:tblStylePr>
  </w:style>
  <w:style w:type="table" w:styleId="GridTable3-Accent3">
    <w:name w:val="Grid Table 3 Accent 3"/>
    <w:basedOn w:val="TableNormal"/>
    <w:uiPriority w:val="48"/>
    <w:rsid w:val="00013465"/>
    <w:tblPr>
      <w:tblStyleRowBandSize w:val="1"/>
      <w:tblStyleColBandSize w:val="1"/>
      <w:tblBorders>
        <w:top w:val="single" w:sz="4" w:space="0" w:color="72E3CD" w:themeColor="accent3" w:themeTint="99"/>
        <w:left w:val="single" w:sz="4" w:space="0" w:color="72E3CD" w:themeColor="accent3" w:themeTint="99"/>
        <w:bottom w:val="single" w:sz="4" w:space="0" w:color="72E3CD" w:themeColor="accent3" w:themeTint="99"/>
        <w:right w:val="single" w:sz="4" w:space="0" w:color="72E3CD" w:themeColor="accent3" w:themeTint="99"/>
        <w:insideH w:val="single" w:sz="4" w:space="0" w:color="72E3CD" w:themeColor="accent3" w:themeTint="99"/>
        <w:insideV w:val="single" w:sz="4" w:space="0" w:color="72E3C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F5EE" w:themeFill="accent3" w:themeFillTint="33"/>
      </w:tcPr>
    </w:tblStylePr>
    <w:tblStylePr w:type="band1Horz">
      <w:tblPr/>
      <w:tcPr>
        <w:shd w:val="clear" w:color="auto" w:fill="D0F5EE" w:themeFill="accent3" w:themeFillTint="33"/>
      </w:tcPr>
    </w:tblStylePr>
    <w:tblStylePr w:type="neCell">
      <w:tblPr/>
      <w:tcPr>
        <w:tcBorders>
          <w:bottom w:val="single" w:sz="4" w:space="0" w:color="72E3CD" w:themeColor="accent3" w:themeTint="99"/>
        </w:tcBorders>
      </w:tcPr>
    </w:tblStylePr>
    <w:tblStylePr w:type="nwCell">
      <w:tblPr/>
      <w:tcPr>
        <w:tcBorders>
          <w:bottom w:val="single" w:sz="4" w:space="0" w:color="72E3CD" w:themeColor="accent3" w:themeTint="99"/>
        </w:tcBorders>
      </w:tcPr>
    </w:tblStylePr>
    <w:tblStylePr w:type="seCell">
      <w:tblPr/>
      <w:tcPr>
        <w:tcBorders>
          <w:top w:val="single" w:sz="4" w:space="0" w:color="72E3CD" w:themeColor="accent3" w:themeTint="99"/>
        </w:tcBorders>
      </w:tcPr>
    </w:tblStylePr>
    <w:tblStylePr w:type="swCell">
      <w:tblPr/>
      <w:tcPr>
        <w:tcBorders>
          <w:top w:val="single" w:sz="4" w:space="0" w:color="72E3CD" w:themeColor="accent3" w:themeTint="99"/>
        </w:tcBorders>
      </w:tcPr>
    </w:tblStylePr>
  </w:style>
  <w:style w:type="paragraph" w:styleId="Header">
    <w:name w:val="header"/>
    <w:basedOn w:val="Normal"/>
    <w:link w:val="HeaderChar"/>
    <w:uiPriority w:val="99"/>
    <w:unhideWhenUsed/>
    <w:rsid w:val="009504C9"/>
    <w:pPr>
      <w:tabs>
        <w:tab w:val="center" w:pos="4513"/>
        <w:tab w:val="right" w:pos="9026"/>
      </w:tabs>
    </w:pPr>
  </w:style>
  <w:style w:type="character" w:customStyle="1" w:styleId="HeaderChar">
    <w:name w:val="Header Char"/>
    <w:basedOn w:val="DefaultParagraphFont"/>
    <w:link w:val="Header"/>
    <w:uiPriority w:val="99"/>
    <w:rsid w:val="009504C9"/>
    <w:rPr>
      <w:rFonts w:ascii="Calibri" w:eastAsia="Calibri" w:hAnsi="Calibri" w:cs="Calibri"/>
      <w:lang w:val="en-GB" w:eastAsia="en-GB" w:bidi="en-GB"/>
    </w:rPr>
  </w:style>
  <w:style w:type="paragraph" w:styleId="Footer">
    <w:name w:val="footer"/>
    <w:basedOn w:val="Normal"/>
    <w:link w:val="FooterChar"/>
    <w:uiPriority w:val="99"/>
    <w:unhideWhenUsed/>
    <w:rsid w:val="009504C9"/>
    <w:pPr>
      <w:tabs>
        <w:tab w:val="center" w:pos="4513"/>
        <w:tab w:val="right" w:pos="9026"/>
      </w:tabs>
    </w:pPr>
  </w:style>
  <w:style w:type="character" w:customStyle="1" w:styleId="FooterChar">
    <w:name w:val="Footer Char"/>
    <w:basedOn w:val="DefaultParagraphFont"/>
    <w:link w:val="Footer"/>
    <w:uiPriority w:val="99"/>
    <w:rsid w:val="009504C9"/>
    <w:rPr>
      <w:rFonts w:ascii="Calibri" w:eastAsia="Calibri" w:hAnsi="Calibri" w:cs="Calibri"/>
      <w:lang w:val="en-GB" w:eastAsia="en-GB" w:bidi="en-GB"/>
    </w:rPr>
  </w:style>
  <w:style w:type="table" w:styleId="PlainTable5">
    <w:name w:val="Plain Table 5"/>
    <w:basedOn w:val="TableNormal"/>
    <w:uiPriority w:val="45"/>
    <w:rsid w:val="00E96AD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3E07A0"/>
    <w:pPr>
      <w:widowControl/>
      <w:autoSpaceDE/>
      <w:autoSpaceDN/>
    </w:pPr>
    <w:rPr>
      <w:rFonts w:ascii="Calibri" w:eastAsia="Calibri" w:hAnsi="Calibri" w:cs="Calibri"/>
      <w:lang w:val="en-GB" w:eastAsia="en-GB" w:bidi="en-GB"/>
    </w:rPr>
  </w:style>
  <w:style w:type="character" w:styleId="CommentReference">
    <w:name w:val="annotation reference"/>
    <w:basedOn w:val="DefaultParagraphFont"/>
    <w:uiPriority w:val="99"/>
    <w:semiHidden/>
    <w:unhideWhenUsed/>
    <w:rsid w:val="003E07A0"/>
    <w:rPr>
      <w:sz w:val="16"/>
      <w:szCs w:val="16"/>
    </w:rPr>
  </w:style>
  <w:style w:type="paragraph" w:styleId="CommentText">
    <w:name w:val="annotation text"/>
    <w:basedOn w:val="Normal"/>
    <w:link w:val="CommentTextChar"/>
    <w:uiPriority w:val="99"/>
    <w:semiHidden/>
    <w:unhideWhenUsed/>
    <w:rsid w:val="003E07A0"/>
    <w:rPr>
      <w:sz w:val="20"/>
      <w:szCs w:val="20"/>
    </w:rPr>
  </w:style>
  <w:style w:type="character" w:customStyle="1" w:styleId="CommentTextChar">
    <w:name w:val="Comment Text Char"/>
    <w:basedOn w:val="DefaultParagraphFont"/>
    <w:link w:val="CommentText"/>
    <w:uiPriority w:val="99"/>
    <w:semiHidden/>
    <w:rsid w:val="003E07A0"/>
    <w:rPr>
      <w:rFonts w:ascii="Calibri" w:eastAsia="Calibri" w:hAnsi="Calibri" w:cs="Calibri"/>
      <w:sz w:val="20"/>
      <w:szCs w:val="20"/>
      <w:lang w:val="en-GB" w:eastAsia="en-GB" w:bidi="en-GB"/>
    </w:rPr>
  </w:style>
  <w:style w:type="paragraph" w:styleId="CommentSubject">
    <w:name w:val="annotation subject"/>
    <w:basedOn w:val="CommentText"/>
    <w:next w:val="CommentText"/>
    <w:link w:val="CommentSubjectChar"/>
    <w:uiPriority w:val="99"/>
    <w:semiHidden/>
    <w:unhideWhenUsed/>
    <w:rsid w:val="003E07A0"/>
    <w:rPr>
      <w:b/>
      <w:bCs/>
    </w:rPr>
  </w:style>
  <w:style w:type="character" w:customStyle="1" w:styleId="CommentSubjectChar">
    <w:name w:val="Comment Subject Char"/>
    <w:basedOn w:val="CommentTextChar"/>
    <w:link w:val="CommentSubject"/>
    <w:uiPriority w:val="99"/>
    <w:semiHidden/>
    <w:rsid w:val="003E07A0"/>
    <w:rPr>
      <w:rFonts w:ascii="Calibri" w:eastAsia="Calibri" w:hAnsi="Calibri" w:cs="Calibri"/>
      <w:b/>
      <w:bCs/>
      <w:sz w:val="20"/>
      <w:szCs w:val="20"/>
      <w:lang w:val="en-GB" w:eastAsia="en-GB" w:bidi="en-GB"/>
    </w:rPr>
  </w:style>
  <w:style w:type="character" w:customStyle="1" w:styleId="BodyTextChar">
    <w:name w:val="Body Text Char"/>
    <w:basedOn w:val="DefaultParagraphFont"/>
    <w:link w:val="BodyText"/>
    <w:uiPriority w:val="1"/>
    <w:rsid w:val="00340F33"/>
    <w:rPr>
      <w:rFonts w:ascii="Calibri" w:eastAsia="Calibri" w:hAnsi="Calibri" w:cs="Calibri"/>
      <w:lang w:val="en-GB" w:eastAsia="en-GB" w:bidi="en-GB"/>
    </w:rPr>
  </w:style>
  <w:style w:type="table" w:styleId="ListTable2-Accent6">
    <w:name w:val="List Table 2 Accent 6"/>
    <w:basedOn w:val="TableNormal"/>
    <w:uiPriority w:val="47"/>
    <w:rsid w:val="003338EA"/>
    <w:pPr>
      <w:widowControl/>
      <w:autoSpaceDE/>
      <w:autoSpaceDN/>
    </w:pPr>
    <w:rPr>
      <w:rFonts w:eastAsiaTheme="minorEastAsia"/>
      <w:lang w:val="en-GB" w:eastAsia="zh-CN"/>
    </w:rPr>
    <w:tblPr>
      <w:tblStyleRowBandSize w:val="1"/>
      <w:tblStyleColBandSize w:val="1"/>
      <w:tblBorders>
        <w:top w:val="single" w:sz="4" w:space="0" w:color="8CC8B6" w:themeColor="accent6" w:themeTint="99"/>
        <w:bottom w:val="single" w:sz="4" w:space="0" w:color="8CC8B6" w:themeColor="accent6" w:themeTint="99"/>
        <w:insideH w:val="single" w:sz="4" w:space="0" w:color="8CC8B6"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CE6" w:themeFill="accent6" w:themeFillTint="33"/>
      </w:tcPr>
    </w:tblStylePr>
    <w:tblStylePr w:type="band1Horz">
      <w:tblPr/>
      <w:tcPr>
        <w:shd w:val="clear" w:color="auto" w:fill="D8ECE6" w:themeFill="accent6" w:themeFillTint="33"/>
      </w:tcPr>
    </w:tblStylePr>
  </w:style>
  <w:style w:type="table" w:styleId="ListTable2-Accent3">
    <w:name w:val="List Table 2 Accent 3"/>
    <w:basedOn w:val="TableNormal"/>
    <w:uiPriority w:val="47"/>
    <w:rsid w:val="003338EA"/>
    <w:tblPr>
      <w:tblStyleRowBandSize w:val="1"/>
      <w:tblStyleColBandSize w:val="1"/>
      <w:tblBorders>
        <w:top w:val="single" w:sz="4" w:space="0" w:color="72E3CD" w:themeColor="accent3" w:themeTint="99"/>
        <w:bottom w:val="single" w:sz="4" w:space="0" w:color="72E3CD" w:themeColor="accent3" w:themeTint="99"/>
        <w:insideH w:val="single" w:sz="4" w:space="0" w:color="72E3CD"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F5EE" w:themeFill="accent3" w:themeFillTint="33"/>
      </w:tcPr>
    </w:tblStylePr>
    <w:tblStylePr w:type="band1Horz">
      <w:tblPr/>
      <w:tcPr>
        <w:shd w:val="clear" w:color="auto" w:fill="D0F5EE" w:themeFill="accent3" w:themeFillTint="33"/>
      </w:tcPr>
    </w:tblStylePr>
  </w:style>
  <w:style w:type="paragraph" w:customStyle="1" w:styleId="xmsonormal">
    <w:name w:val="x_msonormal"/>
    <w:basedOn w:val="Normal"/>
    <w:rsid w:val="00824857"/>
    <w:pPr>
      <w:widowControl/>
      <w:autoSpaceDE/>
      <w:autoSpaceDN/>
      <w:spacing w:before="100" w:beforeAutospacing="1" w:after="100" w:afterAutospacing="1"/>
    </w:pPr>
    <w:rPr>
      <w:rFonts w:ascii="Times New Roman" w:eastAsia="Times New Roman" w:hAnsi="Times New Roman" w:cs="Times New Roman"/>
      <w:sz w:val="24"/>
      <w:szCs w:val="24"/>
      <w:lang w:val="en-US" w:eastAsia="en-US" w:bidi="ar-SA"/>
    </w:rPr>
  </w:style>
  <w:style w:type="character" w:styleId="Hyperlink">
    <w:name w:val="Hyperlink"/>
    <w:basedOn w:val="DefaultParagraphFont"/>
    <w:uiPriority w:val="99"/>
    <w:unhideWhenUsed/>
    <w:rsid w:val="00DE5EB1"/>
    <w:rPr>
      <w:color w:val="6B9F25" w:themeColor="hyperlink"/>
      <w:u w:val="single"/>
    </w:rPr>
  </w:style>
  <w:style w:type="character" w:styleId="UnresolvedMention">
    <w:name w:val="Unresolved Mention"/>
    <w:basedOn w:val="DefaultParagraphFont"/>
    <w:uiPriority w:val="99"/>
    <w:semiHidden/>
    <w:unhideWhenUsed/>
    <w:rsid w:val="00DE5EB1"/>
    <w:rPr>
      <w:color w:val="605E5C"/>
      <w:shd w:val="clear" w:color="auto" w:fill="E1DFDD"/>
    </w:rPr>
  </w:style>
  <w:style w:type="table" w:styleId="GridTable4-Accent5">
    <w:name w:val="Grid Table 4 Accent 5"/>
    <w:basedOn w:val="TableNormal"/>
    <w:uiPriority w:val="49"/>
    <w:rsid w:val="00BF1A3C"/>
    <w:tblPr>
      <w:tblStyleRowBandSize w:val="1"/>
      <w:tblStyleColBandSize w:val="1"/>
      <w:tblBorders>
        <w:top w:val="single" w:sz="4" w:space="0" w:color="CDE7DF" w:themeColor="accent5" w:themeTint="99"/>
        <w:left w:val="single" w:sz="4" w:space="0" w:color="CDE7DF" w:themeColor="accent5" w:themeTint="99"/>
        <w:bottom w:val="single" w:sz="4" w:space="0" w:color="CDE7DF" w:themeColor="accent5" w:themeTint="99"/>
        <w:right w:val="single" w:sz="4" w:space="0" w:color="CDE7DF" w:themeColor="accent5" w:themeTint="99"/>
        <w:insideH w:val="single" w:sz="4" w:space="0" w:color="CDE7DF" w:themeColor="accent5" w:themeTint="99"/>
        <w:insideV w:val="single" w:sz="4" w:space="0" w:color="CDE7DF" w:themeColor="accent5" w:themeTint="99"/>
      </w:tblBorders>
    </w:tblPr>
    <w:tblStylePr w:type="firstRow">
      <w:rPr>
        <w:b/>
        <w:bCs/>
        <w:color w:val="FFFFFF" w:themeColor="background1"/>
      </w:rPr>
      <w:tblPr/>
      <w:tcPr>
        <w:tcBorders>
          <w:top w:val="single" w:sz="4" w:space="0" w:color="ACD7CA" w:themeColor="accent5"/>
          <w:left w:val="single" w:sz="4" w:space="0" w:color="ACD7CA" w:themeColor="accent5"/>
          <w:bottom w:val="single" w:sz="4" w:space="0" w:color="ACD7CA" w:themeColor="accent5"/>
          <w:right w:val="single" w:sz="4" w:space="0" w:color="ACD7CA" w:themeColor="accent5"/>
          <w:insideH w:val="nil"/>
          <w:insideV w:val="nil"/>
        </w:tcBorders>
        <w:shd w:val="clear" w:color="auto" w:fill="ACD7CA" w:themeFill="accent5"/>
      </w:tcPr>
    </w:tblStylePr>
    <w:tblStylePr w:type="lastRow">
      <w:rPr>
        <w:b/>
        <w:bCs/>
      </w:rPr>
      <w:tblPr/>
      <w:tcPr>
        <w:tcBorders>
          <w:top w:val="double" w:sz="4" w:space="0" w:color="ACD7CA" w:themeColor="accent5"/>
        </w:tcBorders>
      </w:tcPr>
    </w:tblStylePr>
    <w:tblStylePr w:type="firstCol">
      <w:rPr>
        <w:b/>
        <w:bCs/>
      </w:rPr>
    </w:tblStylePr>
    <w:tblStylePr w:type="lastCol">
      <w:rPr>
        <w:b/>
        <w:bCs/>
      </w:rPr>
    </w:tblStylePr>
    <w:tblStylePr w:type="band1Vert">
      <w:tblPr/>
      <w:tcPr>
        <w:shd w:val="clear" w:color="auto" w:fill="EEF7F4" w:themeFill="accent5" w:themeFillTint="33"/>
      </w:tcPr>
    </w:tblStylePr>
    <w:tblStylePr w:type="band1Horz">
      <w:tblPr/>
      <w:tcPr>
        <w:shd w:val="clear" w:color="auto" w:fill="EEF7F4" w:themeFill="accent5" w:themeFillTint="33"/>
      </w:tcPr>
    </w:tblStylePr>
  </w:style>
  <w:style w:type="character" w:customStyle="1" w:styleId="Heading1Char">
    <w:name w:val="Heading 1 Char"/>
    <w:basedOn w:val="DefaultParagraphFont"/>
    <w:link w:val="Heading1"/>
    <w:uiPriority w:val="9"/>
    <w:rsid w:val="00665C7D"/>
    <w:rPr>
      <w:rFonts w:ascii="Calibri" w:eastAsia="Calibri" w:hAnsi="Calibri" w:cs="Calibri"/>
      <w:b/>
      <w:bCs/>
      <w:sz w:val="44"/>
      <w:szCs w:val="44"/>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846594">
      <w:bodyDiv w:val="1"/>
      <w:marLeft w:val="0"/>
      <w:marRight w:val="0"/>
      <w:marTop w:val="0"/>
      <w:marBottom w:val="0"/>
      <w:divBdr>
        <w:top w:val="none" w:sz="0" w:space="0" w:color="auto"/>
        <w:left w:val="none" w:sz="0" w:space="0" w:color="auto"/>
        <w:bottom w:val="none" w:sz="0" w:space="0" w:color="auto"/>
        <w:right w:val="none" w:sz="0" w:space="0" w:color="auto"/>
      </w:divBdr>
    </w:div>
    <w:div w:id="791482198">
      <w:bodyDiv w:val="1"/>
      <w:marLeft w:val="0"/>
      <w:marRight w:val="0"/>
      <w:marTop w:val="0"/>
      <w:marBottom w:val="0"/>
      <w:divBdr>
        <w:top w:val="none" w:sz="0" w:space="0" w:color="auto"/>
        <w:left w:val="none" w:sz="0" w:space="0" w:color="auto"/>
        <w:bottom w:val="none" w:sz="0" w:space="0" w:color="auto"/>
        <w:right w:val="none" w:sz="0" w:space="0" w:color="auto"/>
      </w:divBdr>
      <w:divsChild>
        <w:div w:id="581451738">
          <w:marLeft w:val="360"/>
          <w:marRight w:val="0"/>
          <w:marTop w:val="0"/>
          <w:marBottom w:val="0"/>
          <w:divBdr>
            <w:top w:val="none" w:sz="0" w:space="0" w:color="auto"/>
            <w:left w:val="none" w:sz="0" w:space="0" w:color="auto"/>
            <w:bottom w:val="none" w:sz="0" w:space="0" w:color="auto"/>
            <w:right w:val="none" w:sz="0" w:space="0" w:color="auto"/>
          </w:divBdr>
        </w:div>
      </w:divsChild>
    </w:div>
    <w:div w:id="1330719710">
      <w:bodyDiv w:val="1"/>
      <w:marLeft w:val="0"/>
      <w:marRight w:val="0"/>
      <w:marTop w:val="0"/>
      <w:marBottom w:val="0"/>
      <w:divBdr>
        <w:top w:val="none" w:sz="0" w:space="0" w:color="auto"/>
        <w:left w:val="none" w:sz="0" w:space="0" w:color="auto"/>
        <w:bottom w:val="none" w:sz="0" w:space="0" w:color="auto"/>
        <w:right w:val="none" w:sz="0" w:space="0" w:color="auto"/>
      </w:divBdr>
    </w:div>
    <w:div w:id="1804737954">
      <w:bodyDiv w:val="1"/>
      <w:marLeft w:val="0"/>
      <w:marRight w:val="0"/>
      <w:marTop w:val="0"/>
      <w:marBottom w:val="0"/>
      <w:divBdr>
        <w:top w:val="none" w:sz="0" w:space="0" w:color="auto"/>
        <w:left w:val="none" w:sz="0" w:space="0" w:color="auto"/>
        <w:bottom w:val="none" w:sz="0" w:space="0" w:color="auto"/>
        <w:right w:val="none" w:sz="0" w:space="0" w:color="auto"/>
      </w:divBdr>
    </w:div>
    <w:div w:id="21193294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ofqual.gov.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wyq.org.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bwyq.org.uk/information/74/About_the_BWYQ.ht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wy.org.uk/"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373545"/>
      </a:dk2>
      <a:lt2>
        <a:srgbClr val="CEDBE6"/>
      </a:lt2>
      <a:accent1>
        <a:srgbClr val="398F98"/>
      </a:accent1>
      <a:accent2>
        <a:srgbClr val="31E7AA"/>
      </a:accent2>
      <a:accent3>
        <a:srgbClr val="26C0A3"/>
      </a:accent3>
      <a:accent4>
        <a:srgbClr val="7A8C8E"/>
      </a:accent4>
      <a:accent5>
        <a:srgbClr val="ACD7CA"/>
      </a:accent5>
      <a:accent6>
        <a:srgbClr val="4A9B82"/>
      </a:accent6>
      <a:hlink>
        <a:srgbClr val="6B9F25"/>
      </a:hlink>
      <a:folHlink>
        <a:srgbClr val="7030A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8C837-D989-432F-8E02-E622AB684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4541</Words>
  <Characters>24843</Characters>
  <Application>Microsoft Office Word</Application>
  <DocSecurity>0</DocSecurity>
  <Lines>887</Lines>
  <Paragraphs>337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Howsam</dc:creator>
  <cp:lastModifiedBy>Jenny Howsam</cp:lastModifiedBy>
  <cp:revision>2</cp:revision>
  <cp:lastPrinted>2024-03-11T14:55:00Z</cp:lastPrinted>
  <dcterms:created xsi:type="dcterms:W3CDTF">2025-12-01T07:59:00Z</dcterms:created>
  <dcterms:modified xsi:type="dcterms:W3CDTF">2025-12-01T07:59:00Z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2017-11-21T00:00:00Z</vt:filetime>
  </property>
  <property fmtid="{D5CDD505-2E9C-101B-9397-08002B2CF9AE}" pid="3" name="Creator">
    <vt:lpwstr>Microsoft® Word 2016</vt:lpwstr>
  </property>
  <property fmtid="{D5CDD505-2E9C-101B-9397-08002B2CF9AE}" pid="4" name="LastSaved">
    <vt:filetime>2019-03-29T00:00:00Z</vt:filetime>
  </property>
</Properties>
</file>